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AD" w:rsidRPr="0046325F" w:rsidRDefault="001067AD" w:rsidP="001067AD">
      <w:pPr>
        <w:spacing w:line="560" w:lineRule="exact"/>
        <w:rPr>
          <w:rFonts w:ascii="方正仿宋_GBK" w:eastAsia="方正仿宋_GBK" w:hAnsi="黑体" w:cs="Times New Roman" w:hint="eastAsia"/>
          <w:sz w:val="32"/>
          <w:szCs w:val="32"/>
        </w:rPr>
      </w:pPr>
      <w:r w:rsidRPr="0046325F">
        <w:rPr>
          <w:rFonts w:ascii="方正仿宋_GBK" w:eastAsia="方正仿宋_GBK" w:hAnsi="黑体" w:cs="Times New Roman" w:hint="eastAsia"/>
          <w:sz w:val="32"/>
          <w:szCs w:val="32"/>
        </w:rPr>
        <w:t>附件2</w:t>
      </w:r>
    </w:p>
    <w:p w:rsidR="001067AD" w:rsidRDefault="001067AD" w:rsidP="001067AD">
      <w:pPr>
        <w:spacing w:line="560" w:lineRule="exact"/>
        <w:rPr>
          <w:rFonts w:ascii="Times New Roman" w:eastAsia="仿宋_GB2312" w:hAnsi="Times New Roman" w:cs="Times New Roman"/>
          <w:sz w:val="30"/>
        </w:rPr>
      </w:pPr>
    </w:p>
    <w:p w:rsidR="001067AD" w:rsidRDefault="001067AD" w:rsidP="001067AD">
      <w:pPr>
        <w:spacing w:line="560" w:lineRule="exact"/>
        <w:rPr>
          <w:rFonts w:ascii="Times New Roman" w:eastAsia="仿宋_GB2312" w:hAnsi="Times New Roman" w:cs="Times New Roman"/>
          <w:sz w:val="30"/>
        </w:rPr>
      </w:pPr>
    </w:p>
    <w:p w:rsidR="001067AD" w:rsidRDefault="001067AD" w:rsidP="001067AD">
      <w:pPr>
        <w:spacing w:line="560" w:lineRule="exact"/>
        <w:jc w:val="center"/>
        <w:rPr>
          <w:rFonts w:ascii="宋体" w:eastAsia="宋体" w:hAnsi="宋体" w:cs="Times New Roman"/>
          <w:sz w:val="84"/>
          <w:szCs w:val="84"/>
        </w:rPr>
      </w:pPr>
    </w:p>
    <w:p w:rsidR="001067AD" w:rsidRDefault="001067AD" w:rsidP="001067AD">
      <w:pPr>
        <w:spacing w:line="560" w:lineRule="exact"/>
        <w:jc w:val="center"/>
        <w:rPr>
          <w:rFonts w:ascii="宋体" w:eastAsia="宋体" w:hAnsi="宋体" w:cs="Times New Roman"/>
          <w:sz w:val="84"/>
          <w:szCs w:val="84"/>
        </w:rPr>
      </w:pPr>
    </w:p>
    <w:p w:rsidR="001067AD" w:rsidRPr="0046325F" w:rsidRDefault="001067AD" w:rsidP="001067AD">
      <w:pPr>
        <w:jc w:val="center"/>
        <w:rPr>
          <w:rFonts w:ascii="方正小标宋_GBK" w:eastAsia="方正小标宋_GBK" w:hAnsi="宋体" w:cs="Times New Roman" w:hint="eastAsia"/>
          <w:sz w:val="84"/>
          <w:szCs w:val="84"/>
        </w:rPr>
      </w:pPr>
      <w:r w:rsidRPr="0046325F">
        <w:rPr>
          <w:rFonts w:ascii="方正小标宋_GBK" w:eastAsia="方正小标宋_GBK" w:hAnsi="宋体" w:cs="Times New Roman" w:hint="eastAsia"/>
          <w:sz w:val="84"/>
          <w:szCs w:val="84"/>
        </w:rPr>
        <w:t>国家开放大学</w:t>
      </w:r>
    </w:p>
    <w:p w:rsidR="001067AD" w:rsidRDefault="001067AD" w:rsidP="001067AD">
      <w:pPr>
        <w:spacing w:line="560" w:lineRule="exact"/>
        <w:rPr>
          <w:rFonts w:ascii="Times New Roman" w:eastAsia="仿宋_GB2312" w:hAnsi="Times New Roman" w:cs="Times New Roman"/>
          <w:sz w:val="30"/>
        </w:rPr>
      </w:pPr>
    </w:p>
    <w:p w:rsidR="001067AD" w:rsidRPr="0046325F" w:rsidRDefault="001067AD" w:rsidP="001067AD">
      <w:pPr>
        <w:spacing w:line="560" w:lineRule="exact"/>
        <w:jc w:val="center"/>
        <w:rPr>
          <w:rFonts w:ascii="方正仿宋_GBK" w:eastAsia="方正仿宋_GBK" w:hAnsi="宋体" w:cs="Times New Roman" w:hint="eastAsia"/>
          <w:sz w:val="48"/>
          <w:szCs w:val="48"/>
        </w:rPr>
      </w:pPr>
      <w:r w:rsidRPr="0046325F">
        <w:rPr>
          <w:rFonts w:ascii="方正仿宋_GBK" w:eastAsia="方正仿宋_GBK" w:hAnsi="宋体" w:cs="Times New Roman" w:hint="eastAsia"/>
          <w:sz w:val="48"/>
          <w:szCs w:val="48"/>
        </w:rPr>
        <w:t>学习中心申报表</w:t>
      </w:r>
    </w:p>
    <w:p w:rsidR="001067AD" w:rsidRPr="0046325F" w:rsidRDefault="001067AD" w:rsidP="001067AD">
      <w:pPr>
        <w:spacing w:line="560" w:lineRule="exact"/>
        <w:jc w:val="center"/>
        <w:rPr>
          <w:rFonts w:ascii="方正仿宋_GBK" w:eastAsia="方正仿宋_GBK" w:hAnsi="宋体" w:cs="Times New Roman" w:hint="eastAsia"/>
          <w:sz w:val="48"/>
          <w:szCs w:val="48"/>
        </w:rPr>
      </w:pPr>
    </w:p>
    <w:p w:rsidR="001067AD" w:rsidRPr="0046325F" w:rsidRDefault="001067AD" w:rsidP="001067AD">
      <w:pPr>
        <w:spacing w:line="540" w:lineRule="exact"/>
        <w:rPr>
          <w:rFonts w:ascii="方正仿宋_GBK" w:eastAsia="方正仿宋_GBK" w:hAnsi="Calibri" w:cs="Times New Roman" w:hint="eastAsia"/>
          <w:b/>
          <w:sz w:val="48"/>
          <w:szCs w:val="48"/>
        </w:rPr>
      </w:pPr>
    </w:p>
    <w:p w:rsidR="001067AD" w:rsidRPr="0046325F" w:rsidRDefault="001067AD" w:rsidP="001067AD">
      <w:pPr>
        <w:spacing w:line="540" w:lineRule="exact"/>
        <w:rPr>
          <w:rFonts w:ascii="方正仿宋_GBK" w:eastAsia="方正仿宋_GBK" w:hAnsi="Calibri" w:cs="Times New Roman" w:hint="eastAsia"/>
          <w:b/>
          <w:sz w:val="48"/>
          <w:szCs w:val="48"/>
        </w:rPr>
      </w:pPr>
    </w:p>
    <w:p w:rsidR="001067AD" w:rsidRPr="0046325F" w:rsidRDefault="001067AD" w:rsidP="001067AD">
      <w:pPr>
        <w:spacing w:line="540" w:lineRule="exact"/>
        <w:rPr>
          <w:rFonts w:ascii="方正仿宋_GBK" w:eastAsia="方正仿宋_GBK" w:hAnsi="Calibri" w:cs="Times New Roman" w:hint="eastAsia"/>
          <w:b/>
          <w:sz w:val="48"/>
          <w:szCs w:val="48"/>
        </w:rPr>
      </w:pPr>
    </w:p>
    <w:p w:rsidR="001067AD" w:rsidRPr="0046325F" w:rsidRDefault="001067AD" w:rsidP="001067AD">
      <w:pPr>
        <w:spacing w:line="540" w:lineRule="exact"/>
        <w:rPr>
          <w:rFonts w:ascii="方正仿宋_GBK" w:eastAsia="方正仿宋_GBK" w:hAnsi="Calibri" w:cs="Times New Roman" w:hint="eastAsia"/>
          <w:b/>
          <w:sz w:val="48"/>
          <w:szCs w:val="48"/>
        </w:rPr>
      </w:pPr>
    </w:p>
    <w:p w:rsidR="001067AD" w:rsidRPr="0046325F" w:rsidRDefault="001067AD" w:rsidP="001067AD">
      <w:pPr>
        <w:spacing w:line="540" w:lineRule="exact"/>
        <w:jc w:val="center"/>
        <w:rPr>
          <w:rFonts w:ascii="方正仿宋_GBK" w:eastAsia="方正仿宋_GBK" w:hAnsi="Calibri" w:cs="Times New Roman" w:hint="eastAsia"/>
          <w:b/>
          <w:sz w:val="48"/>
          <w:szCs w:val="48"/>
        </w:rPr>
      </w:pPr>
    </w:p>
    <w:p w:rsidR="001067AD" w:rsidRPr="0046325F" w:rsidRDefault="001067AD" w:rsidP="001067AD">
      <w:pPr>
        <w:spacing w:line="540" w:lineRule="exact"/>
        <w:rPr>
          <w:rFonts w:ascii="方正仿宋_GBK" w:eastAsia="方正仿宋_GBK" w:hAnsi="Calibri" w:cs="Times New Roman" w:hint="eastAsia"/>
          <w:sz w:val="32"/>
          <w:szCs w:val="32"/>
          <w:u w:val="single"/>
        </w:rPr>
      </w:pPr>
      <w:r w:rsidRPr="0046325F">
        <w:rPr>
          <w:rFonts w:ascii="方正仿宋_GBK" w:eastAsia="方正仿宋_GBK" w:hAnsi="宋体" w:cs="Times New Roman" w:hint="eastAsia"/>
          <w:sz w:val="32"/>
          <w:szCs w:val="32"/>
        </w:rPr>
        <w:t>学习中心名称</w:t>
      </w:r>
      <w:r w:rsidRPr="0046325F">
        <w:rPr>
          <w:rFonts w:ascii="方正仿宋_GBK" w:eastAsia="方正仿宋_GBK" w:hAnsi="Calibri" w:cs="Times New Roman" w:hint="eastAsia"/>
          <w:sz w:val="32"/>
          <w:szCs w:val="32"/>
        </w:rPr>
        <w:t xml:space="preserve">： </w:t>
      </w:r>
      <w:r w:rsidRPr="0046325F">
        <w:rPr>
          <w:rFonts w:ascii="方正仿宋_GBK" w:eastAsia="方正仿宋_GBK" w:hAnsi="Calibri" w:cs="Times New Roman" w:hint="eastAsia"/>
          <w:sz w:val="32"/>
          <w:szCs w:val="32"/>
          <w:u w:val="single"/>
        </w:rPr>
        <w:t xml:space="preserve">                                  </w:t>
      </w:r>
    </w:p>
    <w:p w:rsidR="001067AD" w:rsidRPr="0046325F" w:rsidRDefault="001067AD" w:rsidP="001067AD">
      <w:pPr>
        <w:spacing w:line="540" w:lineRule="exact"/>
        <w:ind w:firstLineChars="400" w:firstLine="1280"/>
        <w:rPr>
          <w:rFonts w:ascii="方正仿宋_GBK" w:eastAsia="方正仿宋_GBK" w:hAnsi="Calibri" w:cs="Times New Roman" w:hint="eastAsia"/>
          <w:sz w:val="32"/>
          <w:szCs w:val="32"/>
        </w:rPr>
      </w:pPr>
    </w:p>
    <w:p w:rsidR="001067AD" w:rsidRPr="0046325F" w:rsidRDefault="001067AD" w:rsidP="001067AD">
      <w:pPr>
        <w:spacing w:line="540" w:lineRule="exact"/>
        <w:rPr>
          <w:rFonts w:ascii="方正仿宋_GBK" w:eastAsia="方正仿宋_GBK" w:hAnsi="Calibri" w:cs="Times New Roman" w:hint="eastAsia"/>
          <w:sz w:val="32"/>
          <w:szCs w:val="32"/>
          <w:u w:val="single"/>
        </w:rPr>
      </w:pPr>
      <w:r w:rsidRPr="0046325F">
        <w:rPr>
          <w:rFonts w:ascii="方正仿宋_GBK" w:eastAsia="方正仿宋_GBK" w:hAnsi="宋体" w:cs="Times New Roman" w:hint="eastAsia"/>
          <w:sz w:val="32"/>
          <w:szCs w:val="32"/>
        </w:rPr>
        <w:t>所属分部/学院</w:t>
      </w:r>
      <w:r w:rsidRPr="0046325F">
        <w:rPr>
          <w:rFonts w:ascii="方正仿宋_GBK" w:eastAsia="方正仿宋_GBK" w:hAnsi="Calibri" w:cs="Times New Roman" w:hint="eastAsia"/>
          <w:sz w:val="32"/>
          <w:szCs w:val="32"/>
        </w:rPr>
        <w:t>：</w:t>
      </w:r>
      <w:r w:rsidRPr="0046325F">
        <w:rPr>
          <w:rFonts w:ascii="方正仿宋_GBK" w:eastAsia="方正仿宋_GBK" w:hAnsi="Calibri" w:cs="Times New Roman" w:hint="eastAsia"/>
          <w:sz w:val="32"/>
          <w:szCs w:val="32"/>
          <w:u w:val="single"/>
        </w:rPr>
        <w:t xml:space="preserve">                                  </w:t>
      </w:r>
    </w:p>
    <w:p w:rsidR="001067AD" w:rsidRPr="0046325F" w:rsidRDefault="001067AD" w:rsidP="001067AD">
      <w:pPr>
        <w:spacing w:line="540" w:lineRule="exact"/>
        <w:ind w:firstLineChars="400" w:firstLine="1280"/>
        <w:rPr>
          <w:rFonts w:ascii="方正仿宋_GBK" w:eastAsia="方正仿宋_GBK" w:hAnsi="Calibri" w:cs="Times New Roman" w:hint="eastAsia"/>
          <w:sz w:val="32"/>
          <w:szCs w:val="32"/>
          <w:u w:val="single"/>
        </w:rPr>
      </w:pPr>
    </w:p>
    <w:p w:rsidR="001067AD" w:rsidRPr="0046325F" w:rsidRDefault="001067AD" w:rsidP="001067AD">
      <w:pPr>
        <w:spacing w:line="540" w:lineRule="exact"/>
        <w:rPr>
          <w:rFonts w:ascii="方正仿宋_GBK" w:eastAsia="方正仿宋_GBK" w:hAnsi="Calibri" w:cs="Times New Roman" w:hint="eastAsia"/>
          <w:sz w:val="32"/>
          <w:szCs w:val="32"/>
          <w:u w:val="single"/>
        </w:rPr>
      </w:pPr>
    </w:p>
    <w:p w:rsidR="001067AD" w:rsidRPr="0046325F" w:rsidRDefault="001067AD" w:rsidP="001067AD">
      <w:pPr>
        <w:spacing w:line="540" w:lineRule="exact"/>
        <w:ind w:firstLineChars="400" w:firstLine="1280"/>
        <w:rPr>
          <w:rFonts w:ascii="方正仿宋_GBK" w:eastAsia="方正仿宋_GBK" w:hAnsi="Calibri" w:cs="Times New Roman" w:hint="eastAsia"/>
          <w:sz w:val="32"/>
          <w:szCs w:val="32"/>
        </w:rPr>
      </w:pPr>
    </w:p>
    <w:p w:rsidR="001067AD" w:rsidRPr="0046325F" w:rsidRDefault="001067AD" w:rsidP="001067AD">
      <w:pPr>
        <w:spacing w:line="540" w:lineRule="exact"/>
        <w:jc w:val="center"/>
        <w:rPr>
          <w:rFonts w:ascii="方正仿宋_GBK" w:eastAsia="方正仿宋_GBK" w:hAnsi="宋体" w:cs="Times New Roman" w:hint="eastAsia"/>
          <w:b/>
          <w:sz w:val="44"/>
          <w:szCs w:val="44"/>
        </w:rPr>
      </w:pPr>
      <w:r w:rsidRPr="0046325F">
        <w:rPr>
          <w:rFonts w:ascii="方正仿宋_GBK" w:eastAsia="方正仿宋_GBK" w:hAnsi="宋体" w:cs="Times New Roman" w:hint="eastAsia"/>
          <w:b/>
          <w:sz w:val="36"/>
          <w:szCs w:val="36"/>
        </w:rPr>
        <w:t>国家开放大学制</w:t>
      </w:r>
    </w:p>
    <w:p w:rsidR="001067AD" w:rsidRPr="0046325F" w:rsidRDefault="001067AD" w:rsidP="001067AD">
      <w:pPr>
        <w:spacing w:line="560" w:lineRule="exact"/>
        <w:jc w:val="center"/>
        <w:rPr>
          <w:rFonts w:ascii="方正仿宋_GBK" w:eastAsia="方正仿宋_GBK" w:hAnsi="宋体" w:cs="Times New Roman" w:hint="eastAsia"/>
          <w:sz w:val="48"/>
          <w:szCs w:val="48"/>
        </w:rPr>
      </w:pPr>
    </w:p>
    <w:p w:rsidR="001067AD" w:rsidRDefault="001067AD" w:rsidP="001067AD">
      <w:pPr>
        <w:spacing w:line="560" w:lineRule="exact"/>
        <w:jc w:val="center"/>
        <w:rPr>
          <w:rFonts w:ascii="宋体" w:eastAsia="宋体" w:hAnsi="宋体" w:cs="Times New Roman"/>
          <w:sz w:val="48"/>
          <w:szCs w:val="48"/>
        </w:rPr>
      </w:pPr>
    </w:p>
    <w:p w:rsidR="001067AD" w:rsidRDefault="001067AD" w:rsidP="001067AD">
      <w:pPr>
        <w:spacing w:line="560" w:lineRule="exact"/>
        <w:jc w:val="center"/>
        <w:rPr>
          <w:rFonts w:ascii="宋体" w:eastAsia="宋体" w:hAnsi="宋体" w:cs="Times New Roman"/>
          <w:sz w:val="48"/>
          <w:szCs w:val="48"/>
        </w:rPr>
      </w:pPr>
    </w:p>
    <w:p w:rsidR="001067AD" w:rsidRPr="0046325F" w:rsidRDefault="001067AD" w:rsidP="001067AD">
      <w:pPr>
        <w:jc w:val="center"/>
        <w:rPr>
          <w:rFonts w:ascii="方正小标宋_GBK" w:eastAsia="方正小标宋_GBK" w:hAnsi="Times New Roman" w:cs="Times New Roman" w:hint="eastAsia"/>
          <w:sz w:val="36"/>
          <w:szCs w:val="36"/>
        </w:rPr>
      </w:pPr>
      <w:r w:rsidRPr="0046325F">
        <w:rPr>
          <w:rFonts w:ascii="方正小标宋_GBK" w:eastAsia="方正小标宋_GBK" w:hAnsi="Times New Roman" w:cs="Times New Roman" w:hint="eastAsia"/>
          <w:sz w:val="36"/>
          <w:szCs w:val="36"/>
        </w:rPr>
        <w:t>填表说明</w:t>
      </w:r>
    </w:p>
    <w:p w:rsidR="001067AD" w:rsidRDefault="001067AD" w:rsidP="001067AD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ab/>
      </w:r>
    </w:p>
    <w:p w:rsidR="001067AD" w:rsidRPr="0046325F" w:rsidRDefault="001067AD" w:rsidP="001067AD">
      <w:pPr>
        <w:spacing w:line="540" w:lineRule="exact"/>
        <w:ind w:firstLineChars="200" w:firstLine="640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46325F">
        <w:rPr>
          <w:rFonts w:ascii="方正仿宋_GBK" w:eastAsia="方正仿宋_GBK" w:hAnsi="Times New Roman" w:cs="Times New Roman" w:hint="eastAsia"/>
          <w:sz w:val="32"/>
          <w:szCs w:val="32"/>
        </w:rPr>
        <w:t>一、此表供申报设立国家开放大学学习中心使用，由申报设立学习中心的设点单位填写，如填写内容较多，可另加附页。</w:t>
      </w:r>
    </w:p>
    <w:p w:rsidR="001067AD" w:rsidRPr="0046325F" w:rsidRDefault="001067AD" w:rsidP="001067AD">
      <w:pPr>
        <w:spacing w:line="540" w:lineRule="exact"/>
        <w:ind w:firstLineChars="200" w:firstLine="640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46325F">
        <w:rPr>
          <w:rFonts w:ascii="方正仿宋_GBK" w:eastAsia="方正仿宋_GBK" w:hAnsi="Times New Roman" w:cs="Times New Roman" w:hint="eastAsia"/>
          <w:sz w:val="32"/>
          <w:szCs w:val="32"/>
        </w:rPr>
        <w:t>二、“设点依托单位”按照单位法人证正式名称全称填写，单位地址按照省（直辖市）、地市、区县、乡镇/街道四级行政区划填写。</w:t>
      </w:r>
    </w:p>
    <w:p w:rsidR="001067AD" w:rsidRPr="0046325F" w:rsidRDefault="001067AD" w:rsidP="001067AD">
      <w:pPr>
        <w:spacing w:line="540" w:lineRule="exact"/>
        <w:ind w:firstLineChars="200" w:firstLine="640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46325F">
        <w:rPr>
          <w:rFonts w:ascii="方正仿宋_GBK" w:eastAsia="方正仿宋_GBK" w:hAnsi="Times New Roman" w:cs="Times New Roman" w:hint="eastAsia"/>
          <w:sz w:val="32"/>
          <w:szCs w:val="32"/>
        </w:rPr>
        <w:t>三、学习中心设点单位办学实体为</w:t>
      </w:r>
      <w:r w:rsidRPr="0046325F">
        <w:rPr>
          <w:rFonts w:ascii="方正仿宋_GBK" w:eastAsia="方正仿宋_GBK" w:hAnsi="宋体" w:cs="Times New Roman" w:hint="eastAsia"/>
          <w:sz w:val="32"/>
          <w:szCs w:val="32"/>
        </w:rPr>
        <w:t>事业单位、行政机关或国有大中型企业的，除其他要求提供的申报材料外，还需提供内部培训机构办学条件相关资料；国有大中型企业还需提供仅在内部招生的承诺书。</w:t>
      </w:r>
    </w:p>
    <w:p w:rsidR="001067AD" w:rsidRPr="0046325F" w:rsidRDefault="001067AD" w:rsidP="001067AD">
      <w:pPr>
        <w:spacing w:line="540" w:lineRule="exact"/>
        <w:ind w:firstLineChars="200" w:firstLine="640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46325F">
        <w:rPr>
          <w:rFonts w:ascii="方正仿宋_GBK" w:eastAsia="方正仿宋_GBK" w:hAnsi="Times New Roman" w:cs="Times New Roman" w:hint="eastAsia"/>
          <w:sz w:val="32"/>
          <w:szCs w:val="32"/>
        </w:rPr>
        <w:t>四、按选择方式填写的，在选项前的“□”内打“√”。</w:t>
      </w:r>
      <w:r w:rsidRPr="0046325F">
        <w:rPr>
          <w:rFonts w:ascii="方正仿宋_GBK" w:eastAsia="方正仿宋_GBK" w:hAnsi="宋体" w:cs="Times New Roman" w:hint="eastAsia"/>
          <w:sz w:val="32"/>
          <w:szCs w:val="32"/>
        </w:rPr>
        <w:t>“实践基地”栏中“包括</w:t>
      </w:r>
      <w:r w:rsidRPr="0046325F">
        <w:rPr>
          <w:rFonts w:ascii="方正仿宋_GBK" w:eastAsia="方正仿宋_GBK" w:hAnsi="宋体" w:cs="Times New Roman" w:hint="eastAsia"/>
          <w:sz w:val="32"/>
          <w:szCs w:val="32"/>
          <w:u w:val="single"/>
        </w:rPr>
        <w:t xml:space="preserve">    </w:t>
      </w:r>
      <w:r w:rsidRPr="0046325F">
        <w:rPr>
          <w:rFonts w:ascii="方正仿宋_GBK" w:eastAsia="方正仿宋_GBK" w:hAnsi="宋体" w:cs="Times New Roman" w:hint="eastAsia"/>
          <w:sz w:val="32"/>
          <w:szCs w:val="32"/>
        </w:rPr>
        <w:t>”填写实践基地的专业类别，如“法学专业实践基地”。</w:t>
      </w:r>
    </w:p>
    <w:p w:rsidR="001067AD" w:rsidRPr="0046325F" w:rsidRDefault="001067AD" w:rsidP="001067AD">
      <w:pPr>
        <w:spacing w:line="540" w:lineRule="exact"/>
        <w:ind w:firstLineChars="200" w:firstLine="640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46325F">
        <w:rPr>
          <w:rFonts w:ascii="方正仿宋_GBK" w:eastAsia="方正仿宋_GBK" w:hAnsi="Times New Roman" w:cs="Times New Roman" w:hint="eastAsia"/>
          <w:sz w:val="32"/>
          <w:szCs w:val="32"/>
        </w:rPr>
        <w:t>五、《国家开放大学开设专业教师配置情况表》分专业填写。</w:t>
      </w:r>
    </w:p>
    <w:p w:rsidR="001067AD" w:rsidRPr="0046325F" w:rsidRDefault="001067AD" w:rsidP="001067AD">
      <w:pPr>
        <w:spacing w:line="540" w:lineRule="exact"/>
        <w:ind w:firstLineChars="200" w:firstLine="640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46325F">
        <w:rPr>
          <w:rFonts w:ascii="方正仿宋_GBK" w:eastAsia="方正仿宋_GBK" w:hAnsi="Times New Roman" w:cs="Times New Roman" w:hint="eastAsia"/>
          <w:sz w:val="32"/>
          <w:szCs w:val="32"/>
        </w:rPr>
        <w:t>六、新增学习中心设点单位需提交正式盖章版申请报告及实地照片，报告依照《拟新增学习中心申请报告主要内容》相关要求撰写。</w:t>
      </w:r>
    </w:p>
    <w:p w:rsidR="001067AD" w:rsidRPr="0046325F" w:rsidRDefault="001067AD" w:rsidP="001067AD">
      <w:pPr>
        <w:spacing w:line="540" w:lineRule="exact"/>
        <w:ind w:firstLineChars="200" w:firstLine="640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46325F">
        <w:rPr>
          <w:rFonts w:ascii="方正仿宋_GBK" w:eastAsia="方正仿宋_GBK" w:hAnsi="Times New Roman" w:cs="Times New Roman" w:hint="eastAsia"/>
          <w:sz w:val="32"/>
          <w:szCs w:val="32"/>
        </w:rPr>
        <w:t>七、分部（学院）组织专家对拟新增学习中心进行实地考察，经相应流程审核通过的，在此表相应位置填写意见，签字盖章。</w:t>
      </w:r>
    </w:p>
    <w:p w:rsidR="001067AD" w:rsidRDefault="001067AD" w:rsidP="001067AD">
      <w:pPr>
        <w:spacing w:line="560" w:lineRule="exact"/>
        <w:jc w:val="center"/>
        <w:rPr>
          <w:rFonts w:ascii="宋体" w:eastAsia="宋体" w:hAnsi="宋体" w:cs="Times New Roman"/>
          <w:sz w:val="48"/>
          <w:szCs w:val="48"/>
        </w:rPr>
      </w:pPr>
      <w:r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922"/>
        <w:gridCol w:w="304"/>
        <w:gridCol w:w="2681"/>
        <w:gridCol w:w="1926"/>
      </w:tblGrid>
      <w:tr w:rsidR="001067AD" w:rsidTr="008D23B7">
        <w:trPr>
          <w:jc w:val="center"/>
        </w:trPr>
        <w:tc>
          <w:tcPr>
            <w:tcW w:w="8907" w:type="dxa"/>
            <w:gridSpan w:val="5"/>
            <w:tcBorders>
              <w:top w:val="nil"/>
              <w:left w:val="nil"/>
              <w:right w:val="nil"/>
            </w:tcBorders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小标宋_GBK" w:eastAsia="方正小标宋_GBK" w:hAnsi="宋体" w:cs="Times New Roman" w:hint="eastAsia"/>
                <w:sz w:val="36"/>
                <w:szCs w:val="36"/>
              </w:rPr>
            </w:pPr>
            <w:r w:rsidRPr="0046325F">
              <w:rPr>
                <w:rFonts w:ascii="方正小标宋_GBK" w:eastAsia="方正小标宋_GBK" w:hAnsi="宋体" w:cs="Times New Roman" w:hint="eastAsia"/>
                <w:bCs/>
                <w:sz w:val="36"/>
                <w:szCs w:val="36"/>
              </w:rPr>
              <w:lastRenderedPageBreak/>
              <w:t>基本情况</w:t>
            </w:r>
          </w:p>
        </w:tc>
      </w:tr>
      <w:tr w:rsidR="001067AD" w:rsidTr="008D23B7">
        <w:trPr>
          <w:jc w:val="center"/>
        </w:trPr>
        <w:tc>
          <w:tcPr>
            <w:tcW w:w="2074" w:type="dxa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设点依托单位</w:t>
            </w:r>
          </w:p>
        </w:tc>
        <w:tc>
          <w:tcPr>
            <w:tcW w:w="2226" w:type="dxa"/>
            <w:gridSpan w:val="2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30"/>
                <w:szCs w:val="21"/>
              </w:rPr>
            </w:pPr>
          </w:p>
        </w:tc>
        <w:tc>
          <w:tcPr>
            <w:tcW w:w="2681" w:type="dxa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法人代表</w:t>
            </w:r>
          </w:p>
        </w:tc>
        <w:tc>
          <w:tcPr>
            <w:tcW w:w="1926" w:type="dxa"/>
            <w:vAlign w:val="center"/>
          </w:tcPr>
          <w:p w:rsidR="001067AD" w:rsidRPr="0046325F" w:rsidRDefault="001067AD" w:rsidP="008D23B7">
            <w:pPr>
              <w:spacing w:line="540" w:lineRule="exact"/>
              <w:jc w:val="left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</w:p>
        </w:tc>
      </w:tr>
      <w:tr w:rsidR="001067AD" w:rsidTr="008D23B7">
        <w:trPr>
          <w:jc w:val="center"/>
        </w:trPr>
        <w:tc>
          <w:tcPr>
            <w:tcW w:w="2074" w:type="dxa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设点单位地址</w:t>
            </w:r>
          </w:p>
        </w:tc>
        <w:tc>
          <w:tcPr>
            <w:tcW w:w="6833" w:type="dxa"/>
            <w:gridSpan w:val="4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 xml:space="preserve">    省    市/区    县    街道            地址</w:t>
            </w:r>
          </w:p>
        </w:tc>
      </w:tr>
      <w:tr w:rsidR="001067AD" w:rsidTr="008D23B7">
        <w:trPr>
          <w:jc w:val="center"/>
        </w:trPr>
        <w:tc>
          <w:tcPr>
            <w:tcW w:w="2074" w:type="dxa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设点单位类型</w:t>
            </w:r>
          </w:p>
        </w:tc>
        <w:tc>
          <w:tcPr>
            <w:tcW w:w="6833" w:type="dxa"/>
            <w:gridSpan w:val="4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□系统内学习中心       □系统外学习中心</w:t>
            </w:r>
          </w:p>
        </w:tc>
      </w:tr>
      <w:tr w:rsidR="001067AD" w:rsidTr="008D23B7">
        <w:trPr>
          <w:jc w:val="center"/>
        </w:trPr>
        <w:tc>
          <w:tcPr>
            <w:tcW w:w="2074" w:type="dxa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设点单位性质</w:t>
            </w:r>
          </w:p>
        </w:tc>
        <w:tc>
          <w:tcPr>
            <w:tcW w:w="6833" w:type="dxa"/>
            <w:gridSpan w:val="4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30"/>
                <w:szCs w:val="21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□公办      □民办</w:t>
            </w:r>
          </w:p>
        </w:tc>
      </w:tr>
      <w:tr w:rsidR="001067AD" w:rsidTr="008D23B7">
        <w:trPr>
          <w:jc w:val="center"/>
        </w:trPr>
        <w:tc>
          <w:tcPr>
            <w:tcW w:w="2074" w:type="dxa"/>
            <w:vMerge w:val="restart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</w:p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</w:p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设点单位</w:t>
            </w:r>
          </w:p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办学实体</w:t>
            </w:r>
          </w:p>
        </w:tc>
        <w:tc>
          <w:tcPr>
            <w:tcW w:w="6833" w:type="dxa"/>
            <w:gridSpan w:val="4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30"/>
                <w:szCs w:val="21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 xml:space="preserve">□开放大学及其办学系统 </w:t>
            </w:r>
          </w:p>
        </w:tc>
      </w:tr>
      <w:tr w:rsidR="001067AD" w:rsidTr="008D23B7">
        <w:trPr>
          <w:jc w:val="center"/>
        </w:trPr>
        <w:tc>
          <w:tcPr>
            <w:tcW w:w="2074" w:type="dxa"/>
            <w:vMerge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</w:p>
        </w:tc>
        <w:tc>
          <w:tcPr>
            <w:tcW w:w="6833" w:type="dxa"/>
            <w:gridSpan w:val="4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□普通高校 □成人高校 □高职</w:t>
            </w:r>
          </w:p>
        </w:tc>
      </w:tr>
      <w:tr w:rsidR="001067AD" w:rsidTr="008D23B7">
        <w:trPr>
          <w:jc w:val="center"/>
        </w:trPr>
        <w:tc>
          <w:tcPr>
            <w:tcW w:w="2074" w:type="dxa"/>
            <w:vMerge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</w:p>
        </w:tc>
        <w:tc>
          <w:tcPr>
            <w:tcW w:w="6833" w:type="dxa"/>
            <w:gridSpan w:val="4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□中职  □中专  □技工学校（技师学院）</w:t>
            </w:r>
          </w:p>
        </w:tc>
      </w:tr>
      <w:tr w:rsidR="001067AD" w:rsidTr="008D23B7">
        <w:trPr>
          <w:jc w:val="center"/>
        </w:trPr>
        <w:tc>
          <w:tcPr>
            <w:tcW w:w="2074" w:type="dxa"/>
            <w:vMerge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</w:p>
        </w:tc>
        <w:tc>
          <w:tcPr>
            <w:tcW w:w="6833" w:type="dxa"/>
            <w:gridSpan w:val="4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□事业单位、行政机关（设有内部培训机构）</w:t>
            </w:r>
          </w:p>
        </w:tc>
      </w:tr>
      <w:tr w:rsidR="001067AD" w:rsidTr="008D23B7">
        <w:trPr>
          <w:jc w:val="center"/>
        </w:trPr>
        <w:tc>
          <w:tcPr>
            <w:tcW w:w="2074" w:type="dxa"/>
            <w:vMerge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</w:p>
        </w:tc>
        <w:tc>
          <w:tcPr>
            <w:tcW w:w="6833" w:type="dxa"/>
            <w:gridSpan w:val="4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 xml:space="preserve">□国有大中型企业（设有内部培训机构） </w:t>
            </w:r>
          </w:p>
        </w:tc>
      </w:tr>
      <w:tr w:rsidR="001067AD" w:rsidTr="008D23B7">
        <w:trPr>
          <w:jc w:val="center"/>
        </w:trPr>
        <w:tc>
          <w:tcPr>
            <w:tcW w:w="2074" w:type="dxa"/>
            <w:vMerge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</w:p>
        </w:tc>
        <w:tc>
          <w:tcPr>
            <w:tcW w:w="6833" w:type="dxa"/>
            <w:gridSpan w:val="4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□民办非企业单位</w:t>
            </w:r>
          </w:p>
        </w:tc>
      </w:tr>
      <w:tr w:rsidR="001067AD" w:rsidTr="008D23B7">
        <w:trPr>
          <w:trHeight w:val="1071"/>
          <w:jc w:val="center"/>
        </w:trPr>
        <w:tc>
          <w:tcPr>
            <w:tcW w:w="2074" w:type="dxa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学习中心上级管理单位</w:t>
            </w:r>
          </w:p>
        </w:tc>
        <w:tc>
          <w:tcPr>
            <w:tcW w:w="6833" w:type="dxa"/>
            <w:gridSpan w:val="4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30"/>
                <w:szCs w:val="21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□分部（学院）直管  □XX开放大学（地市级分校）</w:t>
            </w:r>
          </w:p>
        </w:tc>
      </w:tr>
      <w:tr w:rsidR="001067AD" w:rsidTr="008D23B7">
        <w:trPr>
          <w:jc w:val="center"/>
        </w:trPr>
        <w:tc>
          <w:tcPr>
            <w:tcW w:w="2074" w:type="dxa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联 系 人</w:t>
            </w:r>
          </w:p>
        </w:tc>
        <w:tc>
          <w:tcPr>
            <w:tcW w:w="2226" w:type="dxa"/>
            <w:gridSpan w:val="2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</w:p>
        </w:tc>
        <w:tc>
          <w:tcPr>
            <w:tcW w:w="2681" w:type="dxa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移动电话</w:t>
            </w:r>
          </w:p>
        </w:tc>
        <w:tc>
          <w:tcPr>
            <w:tcW w:w="1926" w:type="dxa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30"/>
                <w:szCs w:val="21"/>
              </w:rPr>
            </w:pPr>
          </w:p>
        </w:tc>
      </w:tr>
      <w:tr w:rsidR="001067AD" w:rsidTr="008D23B7">
        <w:trPr>
          <w:jc w:val="center"/>
        </w:trPr>
        <w:tc>
          <w:tcPr>
            <w:tcW w:w="2074" w:type="dxa"/>
            <w:vAlign w:val="center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固定电话</w:t>
            </w:r>
          </w:p>
        </w:tc>
        <w:tc>
          <w:tcPr>
            <w:tcW w:w="2226" w:type="dxa"/>
            <w:gridSpan w:val="2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</w:p>
        </w:tc>
        <w:tc>
          <w:tcPr>
            <w:tcW w:w="2681" w:type="dxa"/>
            <w:vAlign w:val="center"/>
          </w:tcPr>
          <w:p w:rsidR="001067AD" w:rsidRPr="0046325F" w:rsidRDefault="001067AD" w:rsidP="008D23B7">
            <w:pPr>
              <w:spacing w:line="48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预计设立后未来3年总招生人数</w:t>
            </w:r>
          </w:p>
        </w:tc>
        <w:tc>
          <w:tcPr>
            <w:tcW w:w="1926" w:type="dxa"/>
            <w:vAlign w:val="center"/>
          </w:tcPr>
          <w:p w:rsidR="001067AD" w:rsidRPr="0046325F" w:rsidRDefault="001067AD" w:rsidP="008D23B7">
            <w:pPr>
              <w:spacing w:line="540" w:lineRule="exact"/>
              <w:rPr>
                <w:rFonts w:ascii="方正仿宋_GBK" w:eastAsia="方正仿宋_GBK" w:hAnsi="宋体" w:cs="Times New Roman" w:hint="eastAsia"/>
                <w:sz w:val="30"/>
                <w:szCs w:val="21"/>
              </w:rPr>
            </w:pPr>
          </w:p>
        </w:tc>
      </w:tr>
      <w:tr w:rsidR="001067AD" w:rsidTr="008D23B7">
        <w:trPr>
          <w:trHeight w:val="263"/>
          <w:jc w:val="center"/>
        </w:trPr>
        <w:tc>
          <w:tcPr>
            <w:tcW w:w="3996" w:type="dxa"/>
            <w:gridSpan w:val="2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设点单位意见</w:t>
            </w:r>
          </w:p>
        </w:tc>
        <w:tc>
          <w:tcPr>
            <w:tcW w:w="4911" w:type="dxa"/>
            <w:gridSpan w:val="3"/>
          </w:tcPr>
          <w:p w:rsidR="001067AD" w:rsidRPr="0046325F" w:rsidRDefault="001067AD" w:rsidP="008D23B7">
            <w:pPr>
              <w:spacing w:line="540" w:lineRule="exact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国开分部（学院）意见</w:t>
            </w:r>
          </w:p>
        </w:tc>
      </w:tr>
      <w:tr w:rsidR="001067AD" w:rsidTr="008D23B7">
        <w:trPr>
          <w:trHeight w:val="3537"/>
          <w:jc w:val="center"/>
        </w:trPr>
        <w:tc>
          <w:tcPr>
            <w:tcW w:w="3996" w:type="dxa"/>
            <w:gridSpan w:val="2"/>
          </w:tcPr>
          <w:p w:rsidR="001067AD" w:rsidRPr="0046325F" w:rsidRDefault="001067AD" w:rsidP="008D23B7">
            <w:pPr>
              <w:spacing w:line="540" w:lineRule="exact"/>
              <w:ind w:leftChars="800" w:left="2240" w:hangingChars="200" w:hanging="560"/>
              <w:jc w:val="left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</w:p>
          <w:p w:rsidR="001067AD" w:rsidRPr="0046325F" w:rsidRDefault="001067AD" w:rsidP="008D23B7">
            <w:pPr>
              <w:spacing w:line="54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</w:p>
          <w:p w:rsidR="001067AD" w:rsidRPr="0046325F" w:rsidRDefault="001067AD" w:rsidP="008D23B7">
            <w:pPr>
              <w:wordWrap w:val="0"/>
              <w:spacing w:line="540" w:lineRule="exact"/>
              <w:ind w:leftChars="648" w:left="1361" w:right="560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</w:p>
          <w:p w:rsidR="001067AD" w:rsidRPr="0046325F" w:rsidRDefault="001067AD" w:rsidP="008D23B7">
            <w:pPr>
              <w:wordWrap w:val="0"/>
              <w:spacing w:line="540" w:lineRule="exact"/>
              <w:ind w:leftChars="648" w:left="1361" w:right="560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</w:p>
          <w:p w:rsidR="001067AD" w:rsidRPr="0046325F" w:rsidRDefault="001067AD" w:rsidP="008D23B7">
            <w:pPr>
              <w:wordWrap w:val="0"/>
              <w:spacing w:line="540" w:lineRule="exact"/>
              <w:ind w:leftChars="648" w:left="1361" w:right="560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负责人：   </w:t>
            </w:r>
          </w:p>
          <w:p w:rsidR="001067AD" w:rsidRPr="0046325F" w:rsidRDefault="001067AD" w:rsidP="008D23B7">
            <w:pPr>
              <w:spacing w:line="540" w:lineRule="exact"/>
              <w:ind w:leftChars="600" w:left="1260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      （单位盖章）                               年   月    日</w:t>
            </w:r>
          </w:p>
        </w:tc>
        <w:tc>
          <w:tcPr>
            <w:tcW w:w="4911" w:type="dxa"/>
            <w:gridSpan w:val="3"/>
          </w:tcPr>
          <w:p w:rsidR="001067AD" w:rsidRPr="0046325F" w:rsidRDefault="001067AD" w:rsidP="008D23B7">
            <w:pPr>
              <w:spacing w:line="540" w:lineRule="exact"/>
              <w:ind w:leftChars="800" w:left="2240" w:hangingChars="200" w:hanging="560"/>
              <w:jc w:val="left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</w:p>
          <w:p w:rsidR="001067AD" w:rsidRPr="0046325F" w:rsidRDefault="001067AD" w:rsidP="008D23B7">
            <w:pPr>
              <w:spacing w:line="54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</w:p>
          <w:p w:rsidR="001067AD" w:rsidRPr="0046325F" w:rsidRDefault="001067AD" w:rsidP="008D23B7">
            <w:pPr>
              <w:wordWrap w:val="0"/>
              <w:spacing w:line="540" w:lineRule="exact"/>
              <w:ind w:leftChars="648" w:left="1361" w:right="560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</w:p>
          <w:p w:rsidR="001067AD" w:rsidRPr="0046325F" w:rsidRDefault="001067AD" w:rsidP="008D23B7">
            <w:pPr>
              <w:wordWrap w:val="0"/>
              <w:spacing w:line="540" w:lineRule="exact"/>
              <w:ind w:leftChars="648" w:left="1361" w:right="560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</w:p>
          <w:p w:rsidR="001067AD" w:rsidRPr="0046325F" w:rsidRDefault="001067AD" w:rsidP="008D23B7">
            <w:pPr>
              <w:wordWrap w:val="0"/>
              <w:spacing w:line="540" w:lineRule="exact"/>
              <w:ind w:leftChars="648" w:left="1361" w:right="560" w:firstLineChars="200" w:firstLine="560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负责人：   </w:t>
            </w:r>
          </w:p>
          <w:p w:rsidR="001067AD" w:rsidRPr="0046325F" w:rsidRDefault="001067AD" w:rsidP="008D23B7">
            <w:pPr>
              <w:spacing w:line="540" w:lineRule="exact"/>
              <w:ind w:leftChars="798" w:left="1676"/>
              <w:jc w:val="center"/>
              <w:rPr>
                <w:rFonts w:ascii="方正仿宋_GBK" w:eastAsia="方正仿宋_GBK" w:hAnsi="宋体" w:cs="Times New Roman" w:hint="eastAsia"/>
                <w:sz w:val="28"/>
                <w:szCs w:val="28"/>
              </w:rPr>
            </w:pPr>
            <w:r w:rsidRPr="0046325F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      （单位盖章）                               年   月    日</w:t>
            </w:r>
          </w:p>
        </w:tc>
      </w:tr>
    </w:tbl>
    <w:p w:rsidR="001067AD" w:rsidRDefault="001067AD" w:rsidP="001067AD">
      <w:pPr>
        <w:spacing w:line="560" w:lineRule="exact"/>
        <w:jc w:val="center"/>
        <w:rPr>
          <w:rFonts w:ascii="宋体" w:eastAsia="宋体" w:hAnsi="宋体" w:cs="Times New Roman"/>
          <w:sz w:val="48"/>
          <w:szCs w:val="48"/>
        </w:rPr>
      </w:pPr>
    </w:p>
    <w:p w:rsidR="001067AD" w:rsidRDefault="001067AD" w:rsidP="001067AD">
      <w:pPr>
        <w:spacing w:line="580" w:lineRule="exact"/>
        <w:jc w:val="center"/>
        <w:rPr>
          <w:rFonts w:ascii="宋体" w:eastAsia="宋体" w:hAnsi="宋体" w:cs="Times New Roman"/>
          <w:sz w:val="48"/>
          <w:szCs w:val="48"/>
        </w:rPr>
      </w:pPr>
    </w:p>
    <w:tbl>
      <w:tblPr>
        <w:tblpPr w:leftFromText="180" w:rightFromText="180" w:vertAnchor="text" w:horzAnchor="margin" w:tblpXSpec="center" w:tblpY="157"/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789"/>
        <w:gridCol w:w="6539"/>
      </w:tblGrid>
      <w:tr w:rsidR="001067AD" w:rsidTr="008D23B7">
        <w:trPr>
          <w:trHeight w:val="462"/>
        </w:trPr>
        <w:tc>
          <w:tcPr>
            <w:tcW w:w="9167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1067AD" w:rsidRPr="0046325F" w:rsidRDefault="001067AD" w:rsidP="008D23B7">
            <w:pPr>
              <w:widowControl/>
              <w:spacing w:line="580" w:lineRule="exact"/>
              <w:jc w:val="center"/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</w:pPr>
            <w:r w:rsidRPr="0046325F">
              <w:rPr>
                <w:rFonts w:ascii="方正小标宋_GBK" w:eastAsia="方正小标宋_GBK" w:hAnsi="Times New Roman" w:cs="Times New Roman" w:hint="eastAsia"/>
                <w:bCs/>
                <w:sz w:val="36"/>
                <w:szCs w:val="36"/>
              </w:rPr>
              <w:t>学习中心办学条件</w:t>
            </w:r>
          </w:p>
        </w:tc>
      </w:tr>
      <w:tr w:rsidR="001067AD" w:rsidTr="008D23B7">
        <w:trPr>
          <w:cantSplit/>
          <w:trHeight w:val="286"/>
        </w:trPr>
        <w:tc>
          <w:tcPr>
            <w:tcW w:w="839" w:type="dxa"/>
            <w:vMerge w:val="restart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办学</w:t>
            </w:r>
          </w:p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场地</w:t>
            </w:r>
          </w:p>
        </w:tc>
        <w:tc>
          <w:tcPr>
            <w:tcW w:w="8328" w:type="dxa"/>
            <w:gridSpan w:val="2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办学场地是否为自有（如为否填写下一问题） 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　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否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　</w:t>
            </w:r>
          </w:p>
        </w:tc>
      </w:tr>
      <w:tr w:rsidR="001067AD" w:rsidTr="008D23B7">
        <w:trPr>
          <w:cantSplit/>
          <w:trHeight w:val="275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办学场地租赁合同到期时间                  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>20XX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日</w:t>
            </w:r>
          </w:p>
        </w:tc>
      </w:tr>
      <w:tr w:rsidR="001067AD" w:rsidTr="008D23B7">
        <w:trPr>
          <w:cantSplit/>
          <w:trHeight w:val="252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办学场地总面积                            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平方米</w:t>
            </w:r>
          </w:p>
        </w:tc>
      </w:tr>
      <w:tr w:rsidR="001067AD" w:rsidTr="008D23B7">
        <w:trPr>
          <w:cantSplit/>
          <w:trHeight w:val="255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用于教学场所总面积                        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平方米</w:t>
            </w:r>
          </w:p>
        </w:tc>
      </w:tr>
      <w:tr w:rsidR="001067AD" w:rsidTr="008D23B7">
        <w:trPr>
          <w:cantSplit/>
          <w:trHeight w:val="231"/>
        </w:trPr>
        <w:tc>
          <w:tcPr>
            <w:tcW w:w="839" w:type="dxa"/>
            <w:vMerge w:val="restart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计</w:t>
            </w:r>
          </w:p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算</w:t>
            </w:r>
          </w:p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机</w:t>
            </w:r>
          </w:p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网</w:t>
            </w:r>
          </w:p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络</w:t>
            </w:r>
          </w:p>
        </w:tc>
        <w:tc>
          <w:tcPr>
            <w:tcW w:w="1789" w:type="dxa"/>
            <w:vMerge w:val="restart"/>
            <w:vAlign w:val="center"/>
          </w:tcPr>
          <w:p w:rsidR="001067AD" w:rsidRDefault="001067AD" w:rsidP="008D23B7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校园网</w:t>
            </w:r>
          </w:p>
        </w:tc>
        <w:tc>
          <w:tcPr>
            <w:tcW w:w="6539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 xml:space="preserve">主干网带宽　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 xml:space="preserve"> 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兆　   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兆　     □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1"/>
              </w:rPr>
              <w:t>光纤专线</w:t>
            </w:r>
          </w:p>
        </w:tc>
      </w:tr>
      <w:tr w:rsidR="001067AD" w:rsidTr="008D23B7">
        <w:trPr>
          <w:cantSplit/>
          <w:trHeight w:val="235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交换到桌面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 xml:space="preserve">　□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 xml:space="preserve">　   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 xml:space="preserve">　  　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 xml:space="preserve">兆　　</w:t>
            </w:r>
          </w:p>
        </w:tc>
      </w:tr>
      <w:tr w:rsidR="001067AD" w:rsidTr="008D23B7">
        <w:trPr>
          <w:cantSplit/>
          <w:trHeight w:val="235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供教学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使用的相关网络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设备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□设备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间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□设备专用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机柜</w:t>
            </w:r>
          </w:p>
        </w:tc>
      </w:tr>
      <w:tr w:rsidR="001067AD" w:rsidTr="008D23B7">
        <w:trPr>
          <w:cantSplit/>
          <w:trHeight w:val="235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□供教学使用的专用服务器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□交换机 □安全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关</w:t>
            </w:r>
          </w:p>
        </w:tc>
      </w:tr>
      <w:tr w:rsidR="001067AD" w:rsidTr="008D23B7">
        <w:trPr>
          <w:cantSplit/>
          <w:trHeight w:val="235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□供教学使用的服务器硬盘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容量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 xml:space="preserve">□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>500GB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 xml:space="preserve"> □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500 GB -1TB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 xml:space="preserve">□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>1TB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21"/>
              </w:rPr>
              <w:t>以上</w:t>
            </w:r>
          </w:p>
        </w:tc>
      </w:tr>
      <w:tr w:rsidR="001067AD" w:rsidTr="008D23B7">
        <w:trPr>
          <w:cantSplit/>
          <w:trHeight w:val="235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539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无线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网络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□能覆盖主要教学区域 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□能覆盖学习中心所有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区域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□无</w:t>
            </w:r>
          </w:p>
        </w:tc>
      </w:tr>
      <w:tr w:rsidR="001067AD" w:rsidTr="008D23B7">
        <w:trPr>
          <w:cantSplit/>
          <w:trHeight w:val="210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互联网类型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中国教育和科研计算机网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电信网</w:t>
            </w:r>
          </w:p>
        </w:tc>
      </w:tr>
      <w:tr w:rsidR="001067AD" w:rsidTr="008D23B7">
        <w:trPr>
          <w:cantSplit/>
          <w:trHeight w:val="215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接入方式           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21"/>
              </w:rPr>
              <w:t xml:space="preserve">专线　 </w:t>
            </w:r>
            <w:r>
              <w:rPr>
                <w:rFonts w:ascii="宋体" w:eastAsia="宋体" w:hAnsi="宋体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 xml:space="preserve"> ADSL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21"/>
              </w:rPr>
              <w:t xml:space="preserve">　　□其他  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21"/>
                <w:u w:val="single"/>
              </w:rPr>
              <w:t xml:space="preserve">           </w:t>
            </w:r>
          </w:p>
        </w:tc>
      </w:tr>
      <w:tr w:rsidR="001067AD" w:rsidTr="008D23B7">
        <w:trPr>
          <w:cantSplit/>
          <w:trHeight w:val="204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出口带宽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兆       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 xml:space="preserve">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兆　     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21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 xml:space="preserve">兆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 □其他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  <w:u w:val="single"/>
              </w:rPr>
              <w:t xml:space="preserve">           </w:t>
            </w:r>
          </w:p>
        </w:tc>
      </w:tr>
      <w:tr w:rsidR="001067AD" w:rsidTr="008D23B7">
        <w:trPr>
          <w:cantSplit/>
          <w:trHeight w:val="184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vAlign w:val="center"/>
          </w:tcPr>
          <w:p w:rsidR="001067AD" w:rsidRDefault="001067AD" w:rsidP="008D23B7">
            <w:pPr>
              <w:spacing w:line="320" w:lineRule="exac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联网计算机       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共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台</w:t>
            </w:r>
          </w:p>
        </w:tc>
      </w:tr>
      <w:tr w:rsidR="001067AD" w:rsidTr="008D23B7">
        <w:trPr>
          <w:cantSplit/>
          <w:trHeight w:val="265"/>
        </w:trPr>
        <w:tc>
          <w:tcPr>
            <w:tcW w:w="839" w:type="dxa"/>
            <w:vMerge w:val="restart"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多</w:t>
            </w:r>
          </w:p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媒</w:t>
            </w:r>
          </w:p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体</w:t>
            </w:r>
          </w:p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教</w:t>
            </w:r>
          </w:p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室</w:t>
            </w:r>
          </w:p>
        </w:tc>
        <w:tc>
          <w:tcPr>
            <w:tcW w:w="8328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共有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间，共配备联网计算机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台</w:t>
            </w:r>
          </w:p>
        </w:tc>
      </w:tr>
      <w:tr w:rsidR="001067AD" w:rsidTr="008D23B7">
        <w:trPr>
          <w:cantSplit/>
          <w:trHeight w:val="269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视频投影仪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台，支持     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□视频信号接入  □ 音频信号接入 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RGB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信号接入</w:t>
            </w:r>
          </w:p>
        </w:tc>
      </w:tr>
      <w:tr w:rsidR="001067AD" w:rsidTr="008D23B7">
        <w:trPr>
          <w:cantSplit/>
          <w:trHeight w:val="245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大屏幕投影电视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台，支持   □视频信号接入  □ 音频信号接入 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>RGB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信号接入</w:t>
            </w:r>
          </w:p>
        </w:tc>
      </w:tr>
      <w:tr w:rsidR="001067AD" w:rsidTr="008D23B7">
        <w:trPr>
          <w:cantSplit/>
          <w:trHeight w:val="248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教师控制台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个，视频展台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个，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不间断电源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有 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无</w:t>
            </w:r>
          </w:p>
        </w:tc>
      </w:tr>
      <w:tr w:rsidR="001067AD" w:rsidTr="008D23B7">
        <w:trPr>
          <w:cantSplit/>
          <w:trHeight w:val="225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支持教师授课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录制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□是 □否，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电视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节目接收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□是 □否，支持计算机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画面演示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□是 □否</w:t>
            </w:r>
          </w:p>
        </w:tc>
      </w:tr>
      <w:tr w:rsidR="001067AD" w:rsidTr="008D23B7">
        <w:trPr>
          <w:cantSplit/>
          <w:trHeight w:val="214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支持双向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视频交流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 xml:space="preserve"> □是 □否</w:t>
            </w:r>
          </w:p>
        </w:tc>
      </w:tr>
      <w:tr w:rsidR="001067AD" w:rsidTr="008D23B7">
        <w:trPr>
          <w:cantSplit/>
          <w:trHeight w:val="205"/>
        </w:trPr>
        <w:tc>
          <w:tcPr>
            <w:tcW w:w="839" w:type="dxa"/>
            <w:vMerge w:val="restart"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普通</w:t>
            </w:r>
          </w:p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教室</w:t>
            </w:r>
          </w:p>
        </w:tc>
        <w:tc>
          <w:tcPr>
            <w:tcW w:w="8328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共有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间，其中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间教室配置有电视机（投影或其他多媒体设备），共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台</w:t>
            </w:r>
          </w:p>
        </w:tc>
      </w:tr>
      <w:tr w:rsidR="001067AD" w:rsidTr="008D23B7">
        <w:trPr>
          <w:cantSplit/>
          <w:trHeight w:val="351"/>
        </w:trPr>
        <w:tc>
          <w:tcPr>
            <w:tcW w:w="839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28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通过电视机、投影或其他多媒体设备播放视频课程               □ 能     □ 不能</w:t>
            </w:r>
          </w:p>
        </w:tc>
      </w:tr>
      <w:tr w:rsidR="001067AD" w:rsidTr="008D23B7">
        <w:trPr>
          <w:cantSplit/>
          <w:trHeight w:val="342"/>
        </w:trPr>
        <w:tc>
          <w:tcPr>
            <w:tcW w:w="839" w:type="dxa"/>
            <w:noWrap/>
            <w:vAlign w:val="center"/>
          </w:tcPr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语音</w:t>
            </w:r>
          </w:p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24"/>
              </w:rPr>
              <w:t>教室</w:t>
            </w:r>
          </w:p>
        </w:tc>
        <w:tc>
          <w:tcPr>
            <w:tcW w:w="8328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有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座以上（含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座）语音教室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间，有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座以下语音教室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间</w:t>
            </w:r>
          </w:p>
        </w:tc>
      </w:tr>
    </w:tbl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306"/>
        <w:gridCol w:w="7020"/>
      </w:tblGrid>
      <w:tr w:rsidR="001067AD" w:rsidTr="008D23B7">
        <w:trPr>
          <w:cantSplit/>
          <w:trHeight w:val="149"/>
          <w:jc w:val="center"/>
        </w:trPr>
        <w:tc>
          <w:tcPr>
            <w:tcW w:w="840" w:type="dxa"/>
            <w:vMerge w:val="restart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图书</w:t>
            </w:r>
          </w:p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资料</w:t>
            </w:r>
          </w:p>
        </w:tc>
        <w:tc>
          <w:tcPr>
            <w:tcW w:w="8326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ind w:firstLineChars="100" w:firstLine="180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图书馆或图书资料室  □ 有      □ 无</w:t>
            </w:r>
          </w:p>
        </w:tc>
      </w:tr>
      <w:tr w:rsidR="001067AD" w:rsidTr="008D23B7">
        <w:trPr>
          <w:cantSplit/>
          <w:trHeight w:val="254"/>
          <w:jc w:val="center"/>
        </w:trPr>
        <w:tc>
          <w:tcPr>
            <w:tcW w:w="840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1306" w:type="dxa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书籍资料</w:t>
            </w:r>
          </w:p>
        </w:tc>
        <w:tc>
          <w:tcPr>
            <w:tcW w:w="7020" w:type="dxa"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共有文字教材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册，参考资料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册， 其他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册</w:t>
            </w:r>
          </w:p>
        </w:tc>
      </w:tr>
      <w:tr w:rsidR="001067AD" w:rsidTr="008D23B7">
        <w:trPr>
          <w:cantSplit/>
          <w:trHeight w:val="257"/>
          <w:jc w:val="center"/>
        </w:trPr>
        <w:tc>
          <w:tcPr>
            <w:tcW w:w="840" w:type="dxa"/>
            <w:vMerge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音像资料</w:t>
            </w:r>
          </w:p>
        </w:tc>
        <w:tc>
          <w:tcPr>
            <w:tcW w:w="7020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共有光盘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盘，录像带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盘，其他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</w:p>
        </w:tc>
      </w:tr>
      <w:tr w:rsidR="001067AD" w:rsidTr="008D23B7">
        <w:trPr>
          <w:cantSplit/>
          <w:trHeight w:val="247"/>
          <w:jc w:val="center"/>
        </w:trPr>
        <w:tc>
          <w:tcPr>
            <w:tcW w:w="840" w:type="dxa"/>
            <w:vMerge w:val="restart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人员</w:t>
            </w:r>
          </w:p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配置</w:t>
            </w:r>
          </w:p>
        </w:tc>
        <w:tc>
          <w:tcPr>
            <w:tcW w:w="1306" w:type="dxa"/>
            <w:vMerge w:val="restart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ind w:firstLineChars="100" w:firstLine="180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教   师</w:t>
            </w:r>
          </w:p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（详细情况分专业填报教师配置情况表）</w:t>
            </w:r>
          </w:p>
        </w:tc>
        <w:tc>
          <w:tcPr>
            <w:tcW w:w="7020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专业负责人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名</w:t>
            </w:r>
          </w:p>
        </w:tc>
      </w:tr>
      <w:tr w:rsidR="001067AD" w:rsidTr="008D23B7">
        <w:trPr>
          <w:cantSplit/>
          <w:trHeight w:val="223"/>
          <w:jc w:val="center"/>
        </w:trPr>
        <w:tc>
          <w:tcPr>
            <w:tcW w:w="840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8"/>
              </w:rPr>
            </w:pPr>
          </w:p>
        </w:tc>
        <w:tc>
          <w:tcPr>
            <w:tcW w:w="1306" w:type="dxa"/>
            <w:vMerge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7020" w:type="dxa"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专职教师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名，其中具有本科以上学历者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名，兼职教师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名，其中具有本科以上学历者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名</w:t>
            </w:r>
          </w:p>
        </w:tc>
      </w:tr>
      <w:tr w:rsidR="001067AD" w:rsidTr="008D23B7">
        <w:trPr>
          <w:cantSplit/>
          <w:trHeight w:val="227"/>
          <w:jc w:val="center"/>
        </w:trPr>
        <w:tc>
          <w:tcPr>
            <w:tcW w:w="840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8"/>
              </w:rPr>
            </w:pPr>
          </w:p>
        </w:tc>
        <w:tc>
          <w:tcPr>
            <w:tcW w:w="1306" w:type="dxa"/>
            <w:vMerge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</w:p>
        </w:tc>
        <w:tc>
          <w:tcPr>
            <w:tcW w:w="7020" w:type="dxa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班主任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名</w:t>
            </w:r>
          </w:p>
        </w:tc>
      </w:tr>
      <w:tr w:rsidR="001067AD" w:rsidTr="008D23B7">
        <w:trPr>
          <w:cantSplit/>
          <w:trHeight w:val="478"/>
          <w:jc w:val="center"/>
        </w:trPr>
        <w:tc>
          <w:tcPr>
            <w:tcW w:w="840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8"/>
              </w:rPr>
            </w:pPr>
          </w:p>
        </w:tc>
        <w:tc>
          <w:tcPr>
            <w:tcW w:w="1306" w:type="dxa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管理人员</w:t>
            </w:r>
          </w:p>
        </w:tc>
        <w:tc>
          <w:tcPr>
            <w:tcW w:w="7020" w:type="dxa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ind w:firstLineChars="50" w:firstLine="90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校长：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 xml:space="preserve">XXX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招生管理人员：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 xml:space="preserve">XXX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教学管理人员：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 xml:space="preserve">XXX 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教务管理人员：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XXX</w:t>
            </w:r>
          </w:p>
          <w:p w:rsidR="001067AD" w:rsidRDefault="001067AD" w:rsidP="008D23B7">
            <w:pPr>
              <w:widowControl/>
              <w:spacing w:line="320" w:lineRule="exact"/>
              <w:ind w:firstLineChars="50" w:firstLine="90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考试管理人员：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 xml:space="preserve">XXX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学籍管理人员：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</w:rPr>
              <w:t>XXX</w:t>
            </w:r>
          </w:p>
        </w:tc>
      </w:tr>
      <w:tr w:rsidR="001067AD" w:rsidTr="008D23B7">
        <w:trPr>
          <w:cantSplit/>
          <w:trHeight w:val="221"/>
          <w:jc w:val="center"/>
        </w:trPr>
        <w:tc>
          <w:tcPr>
            <w:tcW w:w="840" w:type="dxa"/>
            <w:vMerge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技术人员</w:t>
            </w:r>
          </w:p>
        </w:tc>
        <w:tc>
          <w:tcPr>
            <w:tcW w:w="7020" w:type="dxa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名</w:t>
            </w:r>
          </w:p>
        </w:tc>
      </w:tr>
      <w:tr w:rsidR="001067AD" w:rsidTr="008D23B7">
        <w:trPr>
          <w:cantSplit/>
          <w:trHeight w:val="211"/>
          <w:jc w:val="center"/>
        </w:trPr>
        <w:tc>
          <w:tcPr>
            <w:tcW w:w="840" w:type="dxa"/>
            <w:vMerge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其他人员</w:t>
            </w:r>
          </w:p>
        </w:tc>
        <w:tc>
          <w:tcPr>
            <w:tcW w:w="7020" w:type="dxa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名</w:t>
            </w:r>
          </w:p>
        </w:tc>
      </w:tr>
      <w:tr w:rsidR="001067AD" w:rsidTr="008D23B7">
        <w:trPr>
          <w:cantSplit/>
          <w:trHeight w:val="201"/>
          <w:jc w:val="center"/>
        </w:trPr>
        <w:tc>
          <w:tcPr>
            <w:tcW w:w="840" w:type="dxa"/>
            <w:vMerge w:val="restart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实践</w:t>
            </w:r>
          </w:p>
          <w:p w:rsidR="001067AD" w:rsidRDefault="001067AD" w:rsidP="008D23B7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基地</w:t>
            </w:r>
          </w:p>
        </w:tc>
        <w:tc>
          <w:tcPr>
            <w:tcW w:w="8326" w:type="dxa"/>
            <w:gridSpan w:val="2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校内实践基地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个，包括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                                         </w:t>
            </w:r>
          </w:p>
        </w:tc>
      </w:tr>
      <w:tr w:rsidR="001067AD" w:rsidTr="008D23B7">
        <w:trPr>
          <w:cantSplit/>
          <w:trHeight w:val="191"/>
          <w:jc w:val="center"/>
        </w:trPr>
        <w:tc>
          <w:tcPr>
            <w:tcW w:w="840" w:type="dxa"/>
            <w:vMerge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6" w:type="dxa"/>
            <w:gridSpan w:val="2"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校外实践基地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个，包括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  <w:u w:val="single"/>
              </w:rPr>
              <w:t xml:space="preserve">                                            </w:t>
            </w:r>
          </w:p>
        </w:tc>
      </w:tr>
      <w:tr w:rsidR="001067AD" w:rsidTr="008D23B7">
        <w:trPr>
          <w:cantSplit/>
          <w:trHeight w:val="181"/>
          <w:jc w:val="center"/>
        </w:trPr>
        <w:tc>
          <w:tcPr>
            <w:tcW w:w="840" w:type="dxa"/>
            <w:vMerge/>
            <w:noWrap/>
            <w:vAlign w:val="center"/>
          </w:tcPr>
          <w:p w:rsidR="001067AD" w:rsidRDefault="001067AD" w:rsidP="008D23B7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8326" w:type="dxa"/>
            <w:gridSpan w:val="2"/>
            <w:noWrap/>
            <w:vAlign w:val="center"/>
          </w:tcPr>
          <w:p w:rsidR="001067AD" w:rsidRDefault="001067AD" w:rsidP="008D23B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18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实践基地设施、设备配备情况 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有   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无，有实践教学指导教师</w:t>
            </w:r>
            <w:r>
              <w:rPr>
                <w:rFonts w:ascii="宋体" w:eastAsia="宋体" w:hAnsi="宋体" w:cs="宋体"/>
                <w:kern w:val="0"/>
                <w:sz w:val="18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21"/>
              </w:rPr>
              <w:t>名</w:t>
            </w:r>
          </w:p>
        </w:tc>
      </w:tr>
    </w:tbl>
    <w:p w:rsidR="001067AD" w:rsidRDefault="001067AD" w:rsidP="001067AD">
      <w:pPr>
        <w:spacing w:line="560" w:lineRule="exact"/>
        <w:jc w:val="center"/>
        <w:rPr>
          <w:rFonts w:ascii="宋体" w:eastAsia="宋体" w:hAnsi="宋体" w:cs="Times New Roman"/>
          <w:sz w:val="48"/>
          <w:szCs w:val="48"/>
        </w:rPr>
        <w:sectPr w:rsidR="001067AD" w:rsidSect="001067AD">
          <w:footerReference w:type="default" r:id="rId7"/>
          <w:pgSz w:w="11906" w:h="16838" w:code="9"/>
          <w:pgMar w:top="1440" w:right="1418" w:bottom="1440" w:left="1418" w:header="851" w:footer="510" w:gutter="0"/>
          <w:pgNumType w:start="17"/>
          <w:cols w:space="425"/>
          <w:docGrid w:type="lines" w:linePitch="408"/>
        </w:sectPr>
      </w:pPr>
    </w:p>
    <w:tbl>
      <w:tblPr>
        <w:tblW w:w="13685" w:type="dxa"/>
        <w:tblInd w:w="103" w:type="dxa"/>
        <w:tblLook w:val="04A0" w:firstRow="1" w:lastRow="0" w:firstColumn="1" w:lastColumn="0" w:noHBand="0" w:noVBand="1"/>
      </w:tblPr>
      <w:tblGrid>
        <w:gridCol w:w="456"/>
        <w:gridCol w:w="1258"/>
        <w:gridCol w:w="895"/>
        <w:gridCol w:w="798"/>
        <w:gridCol w:w="709"/>
        <w:gridCol w:w="810"/>
        <w:gridCol w:w="1033"/>
        <w:gridCol w:w="766"/>
        <w:gridCol w:w="895"/>
        <w:gridCol w:w="2875"/>
        <w:gridCol w:w="3190"/>
      </w:tblGrid>
      <w:tr w:rsidR="001067AD" w:rsidTr="008D23B7">
        <w:trPr>
          <w:trHeight w:val="460"/>
        </w:trPr>
        <w:tc>
          <w:tcPr>
            <w:tcW w:w="13685" w:type="dxa"/>
            <w:gridSpan w:val="11"/>
            <w:tcBorders>
              <w:top w:val="nil"/>
              <w:bottom w:val="nil"/>
            </w:tcBorders>
            <w:vAlign w:val="center"/>
          </w:tcPr>
          <w:p w:rsidR="001067AD" w:rsidRPr="0046325F" w:rsidRDefault="001067AD" w:rsidP="008D23B7">
            <w:pPr>
              <w:widowControl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</w:pPr>
            <w:r w:rsidRPr="0046325F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lastRenderedPageBreak/>
              <w:t>国家开放大学开设专业教师配置情况表</w:t>
            </w:r>
          </w:p>
        </w:tc>
      </w:tr>
      <w:tr w:rsidR="001067AD" w:rsidTr="008D23B7">
        <w:trPr>
          <w:trHeight w:val="458"/>
        </w:trPr>
        <w:tc>
          <w:tcPr>
            <w:tcW w:w="41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067AD" w:rsidRDefault="001067AD" w:rsidP="008D23B7">
            <w:pPr>
              <w:widowControl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专业名称：</w:t>
            </w:r>
            <w:r>
              <w:rPr>
                <w:rFonts w:ascii="仿宋_GB2312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067AD" w:rsidRDefault="001067AD" w:rsidP="008D23B7">
            <w:pPr>
              <w:widowControl/>
              <w:rPr>
                <w:rFonts w:ascii="仿宋_GB2312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责任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067AD" w:rsidRDefault="001067AD" w:rsidP="008D23B7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067AD" w:rsidRDefault="001067AD" w:rsidP="008D23B7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专科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21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□ 专科起点本科 </w:t>
            </w:r>
            <w:r>
              <w:rPr>
                <w:rFonts w:ascii="宋体" w:eastAsia="宋体" w:hAnsi="宋体" w:cs="宋体" w:hint="eastAsia"/>
                <w:kern w:val="0"/>
                <w:sz w:val="3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高中起点本科</w:t>
            </w:r>
          </w:p>
        </w:tc>
      </w:tr>
      <w:tr w:rsidR="001067AD" w:rsidTr="008D23B7">
        <w:trPr>
          <w:cantSplit/>
          <w:trHeight w:val="435"/>
        </w:trPr>
        <w:tc>
          <w:tcPr>
            <w:tcW w:w="1368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专职教师配置情况一览表</w:t>
            </w:r>
          </w:p>
        </w:tc>
      </w:tr>
      <w:tr w:rsidR="001067AD" w:rsidTr="008D23B7">
        <w:trPr>
          <w:trHeight w:val="342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教龄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最后毕业学校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拟担任的职务或教授的课程</w:t>
            </w:r>
          </w:p>
        </w:tc>
      </w:tr>
      <w:tr w:rsidR="001067AD" w:rsidTr="008D23B7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067AD" w:rsidTr="008D23B7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067AD" w:rsidTr="008D23B7">
        <w:trPr>
          <w:trHeight w:val="46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067AD" w:rsidTr="008D23B7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067AD" w:rsidTr="008D23B7">
        <w:trPr>
          <w:trHeight w:val="59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067AD" w:rsidTr="008D23B7">
        <w:trPr>
          <w:trHeight w:val="435"/>
        </w:trPr>
        <w:tc>
          <w:tcPr>
            <w:tcW w:w="1368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兼职教师情况一览表</w:t>
            </w:r>
          </w:p>
        </w:tc>
      </w:tr>
      <w:tr w:rsidR="001067AD" w:rsidTr="008D23B7">
        <w:trPr>
          <w:trHeight w:val="343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教龄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现在工作单位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拟担任的职务或教授的课程</w:t>
            </w:r>
          </w:p>
        </w:tc>
      </w:tr>
      <w:tr w:rsidR="001067AD" w:rsidTr="008D23B7">
        <w:trPr>
          <w:trHeight w:val="52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067AD" w:rsidTr="008D23B7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067AD" w:rsidTr="008D23B7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067AD" w:rsidTr="008D23B7">
        <w:trPr>
          <w:trHeight w:val="37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1067AD" w:rsidTr="008D23B7">
        <w:trPr>
          <w:trHeight w:val="37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67AD" w:rsidRDefault="001067AD" w:rsidP="008D23B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1067AD" w:rsidRDefault="001067AD" w:rsidP="001067AD">
      <w:pPr>
        <w:spacing w:line="560" w:lineRule="exact"/>
        <w:jc w:val="center"/>
        <w:rPr>
          <w:rFonts w:ascii="宋体" w:eastAsia="宋体" w:hAnsi="宋体" w:cs="Times New Roman"/>
          <w:sz w:val="48"/>
          <w:szCs w:val="48"/>
        </w:rPr>
        <w:sectPr w:rsidR="001067AD" w:rsidSect="0046325F">
          <w:pgSz w:w="16838" w:h="11906" w:orient="landscape"/>
          <w:pgMar w:top="1560" w:right="1440" w:bottom="1800" w:left="1440" w:header="851" w:footer="567" w:gutter="0"/>
          <w:cols w:space="425"/>
          <w:docGrid w:type="lines" w:linePitch="408"/>
        </w:sectPr>
      </w:pPr>
    </w:p>
    <w:p w:rsidR="00237613" w:rsidRPr="001067AD" w:rsidRDefault="00C94A0A">
      <w:bookmarkStart w:id="0" w:name="_GoBack"/>
      <w:bookmarkEnd w:id="0"/>
    </w:p>
    <w:sectPr w:rsidR="00237613" w:rsidRPr="001067AD" w:rsidSect="0046325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A0A" w:rsidRDefault="00C94A0A" w:rsidP="001067AD">
      <w:r>
        <w:separator/>
      </w:r>
    </w:p>
  </w:endnote>
  <w:endnote w:type="continuationSeparator" w:id="0">
    <w:p w:rsidR="00C94A0A" w:rsidRDefault="00C94A0A" w:rsidP="0010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57708"/>
      <w:docPartObj>
        <w:docPartGallery w:val="Page Numbers (Bottom of Page)"/>
        <w:docPartUnique/>
      </w:docPartObj>
    </w:sdtPr>
    <w:sdtContent>
      <w:p w:rsidR="001067AD" w:rsidRDefault="001067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067AD">
          <w:rPr>
            <w:noProof/>
            <w:lang w:val="zh-CN"/>
          </w:rPr>
          <w:t>22</w:t>
        </w:r>
        <w:r>
          <w:fldChar w:fldCharType="end"/>
        </w:r>
      </w:p>
    </w:sdtContent>
  </w:sdt>
  <w:p w:rsidR="001067AD" w:rsidRDefault="001067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A0A" w:rsidRDefault="00C94A0A" w:rsidP="001067AD">
      <w:r>
        <w:separator/>
      </w:r>
    </w:p>
  </w:footnote>
  <w:footnote w:type="continuationSeparator" w:id="0">
    <w:p w:rsidR="00C94A0A" w:rsidRDefault="00C94A0A" w:rsidP="0010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AD"/>
    <w:rsid w:val="0005677D"/>
    <w:rsid w:val="001067AD"/>
    <w:rsid w:val="00C94A0A"/>
    <w:rsid w:val="00D8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7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407</Words>
  <Characters>2323</Characters>
  <Application>Microsoft Office Word</Application>
  <DocSecurity>0</DocSecurity>
  <Lines>19</Lines>
  <Paragraphs>5</Paragraphs>
  <ScaleCrop>false</ScaleCrop>
  <Company>微软中国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2023-12-08T06:45:00Z</dcterms:created>
  <dcterms:modified xsi:type="dcterms:W3CDTF">2023-12-08T06:52:00Z</dcterms:modified>
</cp:coreProperties>
</file>