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安徽开放大学“优秀青年志愿者”申报表</w:t>
      </w:r>
    </w:p>
    <w:bookmarkEnd w:id="0"/>
    <w:tbl>
      <w:tblPr>
        <w:tblStyle w:val="3"/>
        <w:tblW w:w="87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900"/>
        <w:gridCol w:w="1800"/>
        <w:gridCol w:w="900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 年月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政治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56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656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 单位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56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ind w:firstLine="5880" w:firstLineChars="2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56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880" w:firstLineChars="2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GU3OTA4ODFiOTkyNzhkODIxN2Q0YzNkMWQ0N2EifQ=="/>
  </w:docVars>
  <w:rsids>
    <w:rsidRoot w:val="3F417496"/>
    <w:rsid w:val="3F41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2023-04-07T09:11:00Z</dcterms:created>
  <dc:creator>尹晓玲</dc:creator>
  <cp:lastModifiedBy>尹晓玲</cp:lastModifiedBy>
  <dcterms:modified xsi:type="dcterms:W3CDTF">2023-04-07T09:11:38Z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161A695ADF954B428AC4432E6D76F940_11</vt:lpwstr>
  </property>
</Properties>
</file>