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139" w:line="219" w:lineRule="auto"/>
        <w:ind w:left="39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教学改革实践成果展示交流活动安排</w:t>
      </w:r>
    </w:p>
    <w:p>
      <w:pPr>
        <w:spacing w:before="31"/>
      </w:pPr>
    </w:p>
    <w:tbl>
      <w:tblPr>
        <w:tblStyle w:val="6"/>
        <w:tblW w:w="14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59"/>
        <w:gridCol w:w="1269"/>
        <w:gridCol w:w="629"/>
        <w:gridCol w:w="1829"/>
        <w:gridCol w:w="5127"/>
        <w:gridCol w:w="1039"/>
        <w:gridCol w:w="2019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7"/>
              <w:spacing w:before="203" w:line="220" w:lineRule="auto"/>
              <w:ind w:left="270"/>
            </w:pPr>
            <w:r>
              <w:rPr>
                <w:spacing w:val="11"/>
              </w:rPr>
              <w:t>日期</w:t>
            </w:r>
          </w:p>
        </w:tc>
        <w:tc>
          <w:tcPr>
            <w:tcW w:w="1269" w:type="dxa"/>
            <w:vAlign w:val="top"/>
          </w:tcPr>
          <w:p>
            <w:pPr>
              <w:pStyle w:val="7"/>
              <w:spacing w:before="205" w:line="221" w:lineRule="auto"/>
              <w:ind w:left="131"/>
            </w:pPr>
            <w:r>
              <w:rPr>
                <w:spacing w:val="9"/>
              </w:rPr>
              <w:t>时间</w:t>
            </w:r>
          </w:p>
        </w:tc>
        <w:tc>
          <w:tcPr>
            <w:tcW w:w="629" w:type="dxa"/>
            <w:vAlign w:val="top"/>
          </w:tcPr>
          <w:p>
            <w:pPr>
              <w:pStyle w:val="7"/>
              <w:spacing w:before="204" w:line="221" w:lineRule="auto"/>
              <w:ind w:left="102"/>
            </w:pPr>
            <w:r>
              <w:rPr>
                <w:spacing w:val="-2"/>
              </w:rPr>
              <w:t>序号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203" w:line="220" w:lineRule="auto"/>
              <w:ind w:left="703"/>
            </w:pPr>
            <w:r>
              <w:rPr>
                <w:spacing w:val="-3"/>
              </w:rPr>
              <w:t>单位</w:t>
            </w:r>
          </w:p>
        </w:tc>
        <w:tc>
          <w:tcPr>
            <w:tcW w:w="5127" w:type="dxa"/>
            <w:vAlign w:val="top"/>
          </w:tcPr>
          <w:p>
            <w:pPr>
              <w:pStyle w:val="7"/>
              <w:spacing w:before="203" w:line="219" w:lineRule="auto"/>
              <w:ind w:left="1864"/>
            </w:pPr>
            <w:r>
              <w:rPr>
                <w:spacing w:val="1"/>
              </w:rPr>
              <w:t>教改实践成果名称</w:t>
            </w:r>
          </w:p>
        </w:tc>
        <w:tc>
          <w:tcPr>
            <w:tcW w:w="1039" w:type="dxa"/>
            <w:vAlign w:val="top"/>
          </w:tcPr>
          <w:p>
            <w:pPr>
              <w:pStyle w:val="7"/>
              <w:spacing w:before="204" w:line="221" w:lineRule="auto"/>
              <w:ind w:left="216"/>
            </w:pPr>
            <w:r>
              <w:rPr>
                <w:spacing w:val="-3"/>
              </w:rPr>
              <w:t>展示人</w:t>
            </w:r>
          </w:p>
        </w:tc>
        <w:tc>
          <w:tcPr>
            <w:tcW w:w="2019" w:type="dxa"/>
            <w:vAlign w:val="top"/>
          </w:tcPr>
          <w:p>
            <w:pPr>
              <w:pStyle w:val="7"/>
              <w:spacing w:before="203" w:line="219" w:lineRule="auto"/>
              <w:ind w:left="608"/>
            </w:pPr>
            <w:r>
              <w:rPr>
                <w:spacing w:val="-2"/>
              </w:rPr>
              <w:t>教改领域</w:t>
            </w:r>
          </w:p>
        </w:tc>
        <w:tc>
          <w:tcPr>
            <w:tcW w:w="1494" w:type="dxa"/>
            <w:vAlign w:val="top"/>
          </w:tcPr>
          <w:p>
            <w:pPr>
              <w:pStyle w:val="7"/>
              <w:spacing w:before="203" w:line="220" w:lineRule="auto"/>
              <w:ind w:left="339"/>
            </w:pPr>
            <w:r>
              <w:rPr>
                <w:spacing w:val="4"/>
              </w:rPr>
              <w:t>活动地点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140" w:line="216" w:lineRule="auto"/>
              <w:ind w:left="2570"/>
            </w:pPr>
            <w:r>
              <w:t>直</w:t>
            </w:r>
            <w:r>
              <w:rPr>
                <w:spacing w:val="13"/>
              </w:rPr>
              <w:t xml:space="preserve">    </w:t>
            </w:r>
            <w:r>
              <w:t>播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591" w:lineRule="exact"/>
              <w:ind w:left="120"/>
            </w:pPr>
            <w:r>
              <w:rPr>
                <w:spacing w:val="7"/>
                <w:position w:val="30"/>
              </w:rPr>
              <w:t>3月26日</w:t>
            </w:r>
          </w:p>
          <w:p>
            <w:pPr>
              <w:pStyle w:val="7"/>
              <w:spacing w:line="220" w:lineRule="auto"/>
              <w:ind w:left="270"/>
            </w:pPr>
            <w:r>
              <w:rPr>
                <w:spacing w:val="5"/>
              </w:rPr>
              <w:t>上午</w:t>
            </w:r>
          </w:p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3" w:lineRule="auto"/>
              <w:ind w:left="270"/>
            </w:pPr>
            <w:r>
              <w:rPr>
                <w:spacing w:val="-2"/>
              </w:rPr>
              <w:t>9:00</w:t>
            </w:r>
          </w:p>
        </w:tc>
        <w:tc>
          <w:tcPr>
            <w:tcW w:w="1269" w:type="dxa"/>
            <w:vAlign w:val="top"/>
          </w:tcPr>
          <w:p>
            <w:pPr>
              <w:pStyle w:val="7"/>
              <w:spacing w:before="249" w:line="184" w:lineRule="auto"/>
              <w:ind w:left="131"/>
            </w:pPr>
            <w:r>
              <w:rPr>
                <w:spacing w:val="-1"/>
              </w:rPr>
              <w:t>9:00-9:10</w:t>
            </w:r>
          </w:p>
        </w:tc>
        <w:tc>
          <w:tcPr>
            <w:tcW w:w="10643" w:type="dxa"/>
            <w:gridSpan w:val="5"/>
            <w:vAlign w:val="top"/>
          </w:tcPr>
          <w:p>
            <w:pPr>
              <w:pStyle w:val="7"/>
              <w:spacing w:before="199" w:line="220" w:lineRule="auto"/>
              <w:ind w:left="5132"/>
            </w:pPr>
            <w:r>
              <w:rPr>
                <w:spacing w:val="-2"/>
              </w:rPr>
              <w:t>致辞</w:t>
            </w:r>
          </w:p>
        </w:tc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139"/>
            </w:pPr>
            <w:r>
              <w:rPr>
                <w:spacing w:val="1"/>
              </w:rPr>
              <w:t>国家开放大学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9"/>
            </w:pPr>
            <w:r>
              <w:rPr>
                <w:spacing w:val="3"/>
              </w:rPr>
              <w:t>五棵松校区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89"/>
            </w:pPr>
            <w:r>
              <w:rPr>
                <w:spacing w:val="-1"/>
              </w:rPr>
              <w:t>A1208会议室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7"/>
              <w:spacing w:before="240" w:line="184" w:lineRule="auto"/>
              <w:ind w:left="131"/>
            </w:pPr>
            <w:r>
              <w:rPr>
                <w:spacing w:val="-1"/>
              </w:rPr>
              <w:t>9:10-9:20</w:t>
            </w:r>
          </w:p>
        </w:tc>
        <w:tc>
          <w:tcPr>
            <w:tcW w:w="629" w:type="dxa"/>
            <w:vAlign w:val="top"/>
          </w:tcPr>
          <w:p>
            <w:pPr>
              <w:pStyle w:val="7"/>
              <w:spacing w:before="240" w:line="184" w:lineRule="auto"/>
              <w:ind w:left="251"/>
            </w:pPr>
            <w:r>
              <w:t>1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90" w:line="219" w:lineRule="auto"/>
              <w:ind w:left="303"/>
            </w:pPr>
            <w:r>
              <w:rPr>
                <w:spacing w:val="1"/>
              </w:rPr>
              <w:t>总部理工学院</w:t>
            </w:r>
          </w:p>
        </w:tc>
        <w:tc>
          <w:tcPr>
            <w:tcW w:w="5127" w:type="dxa"/>
            <w:vAlign w:val="top"/>
          </w:tcPr>
          <w:p>
            <w:pPr>
              <w:pStyle w:val="7"/>
              <w:spacing w:before="188" w:line="219" w:lineRule="auto"/>
              <w:ind w:left="144"/>
            </w:pPr>
            <w:r>
              <w:rPr>
                <w:spacing w:val="1"/>
              </w:rPr>
              <w:t>机电类专业虚拟实训教学资源建设及应用</w:t>
            </w:r>
          </w:p>
        </w:tc>
        <w:tc>
          <w:tcPr>
            <w:tcW w:w="1039" w:type="dxa"/>
            <w:vAlign w:val="top"/>
          </w:tcPr>
          <w:p>
            <w:pPr>
              <w:pStyle w:val="7"/>
              <w:spacing w:before="190" w:line="219" w:lineRule="auto"/>
              <w:ind w:left="266"/>
            </w:pPr>
            <w:r>
              <w:rPr>
                <w:spacing w:val="-5"/>
              </w:rPr>
              <w:t>李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伟</w:t>
            </w:r>
          </w:p>
        </w:tc>
        <w:tc>
          <w:tcPr>
            <w:tcW w:w="2019" w:type="dxa"/>
            <w:vAlign w:val="top"/>
          </w:tcPr>
          <w:p>
            <w:pPr>
              <w:pStyle w:val="7"/>
              <w:spacing w:before="190" w:line="219" w:lineRule="auto"/>
              <w:ind w:left="108"/>
            </w:pPr>
            <w:r>
              <w:t>实践教学数字化改革</w:t>
            </w:r>
          </w:p>
        </w:tc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3" w:lineRule="auto"/>
              <w:ind w:left="131"/>
            </w:pPr>
            <w:r>
              <w:rPr>
                <w:spacing w:val="-1"/>
              </w:rPr>
              <w:t>9:20-9:30</w:t>
            </w:r>
          </w:p>
        </w:tc>
        <w:tc>
          <w:tcPr>
            <w:tcW w:w="62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3" w:lineRule="auto"/>
              <w:ind w:left="251"/>
            </w:pPr>
            <w:r>
              <w:t>2</w:t>
            </w:r>
          </w:p>
        </w:tc>
        <w:tc>
          <w:tcPr>
            <w:tcW w:w="182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303"/>
            </w:pPr>
            <w:r>
              <w:rPr>
                <w:spacing w:val="1"/>
              </w:rPr>
              <w:t>总部教育学院</w:t>
            </w:r>
          </w:p>
        </w:tc>
        <w:tc>
          <w:tcPr>
            <w:tcW w:w="5127" w:type="dxa"/>
            <w:vAlign w:val="top"/>
          </w:tcPr>
          <w:p>
            <w:pPr>
              <w:pStyle w:val="7"/>
              <w:spacing w:before="190" w:line="621" w:lineRule="exact"/>
              <w:ind w:left="164"/>
            </w:pPr>
            <w:r>
              <w:rPr>
                <w:spacing w:val="-1"/>
                <w:position w:val="33"/>
              </w:rPr>
              <w:t>教育数字化背景下学前教育专业虚拟仿真实训平台建设</w:t>
            </w:r>
          </w:p>
          <w:p>
            <w:pPr>
              <w:pStyle w:val="7"/>
              <w:spacing w:line="220" w:lineRule="auto"/>
              <w:ind w:left="144"/>
            </w:pPr>
            <w:r>
              <w:rPr>
                <w:spacing w:val="6"/>
              </w:rPr>
              <w:t>探索</w:t>
            </w:r>
          </w:p>
        </w:tc>
        <w:tc>
          <w:tcPr>
            <w:tcW w:w="103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1" w:lineRule="auto"/>
              <w:ind w:left="216"/>
            </w:pPr>
            <w:r>
              <w:rPr>
                <w:spacing w:val="-7"/>
              </w:rPr>
              <w:t>张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凤</w:t>
            </w:r>
          </w:p>
        </w:tc>
        <w:tc>
          <w:tcPr>
            <w:tcW w:w="201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08"/>
            </w:pPr>
            <w:r>
              <w:t>实践教学数字化改革</w:t>
            </w:r>
          </w:p>
        </w:tc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7"/>
              <w:spacing w:before="254" w:line="183" w:lineRule="auto"/>
              <w:ind w:left="131"/>
            </w:pPr>
            <w:r>
              <w:rPr>
                <w:spacing w:val="-1"/>
              </w:rPr>
              <w:t>9:30-9:40</w:t>
            </w:r>
          </w:p>
        </w:tc>
        <w:tc>
          <w:tcPr>
            <w:tcW w:w="629" w:type="dxa"/>
            <w:vAlign w:val="top"/>
          </w:tcPr>
          <w:p>
            <w:pPr>
              <w:pStyle w:val="7"/>
              <w:spacing w:before="254" w:line="183" w:lineRule="auto"/>
              <w:ind w:left="251"/>
            </w:pPr>
            <w:r>
              <w:t>3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203" w:line="219" w:lineRule="auto"/>
              <w:ind w:left="303"/>
            </w:pPr>
            <w:r>
              <w:rPr>
                <w:spacing w:val="1"/>
              </w:rPr>
              <w:t>总部外语学院</w:t>
            </w:r>
          </w:p>
        </w:tc>
        <w:tc>
          <w:tcPr>
            <w:tcW w:w="5127" w:type="dxa"/>
            <w:vAlign w:val="top"/>
          </w:tcPr>
          <w:p>
            <w:pPr>
              <w:pStyle w:val="7"/>
              <w:spacing w:before="203" w:line="219" w:lineRule="auto"/>
              <w:ind w:left="144"/>
            </w:pPr>
            <w:r>
              <w:rPr>
                <w:spacing w:val="-1"/>
              </w:rPr>
              <w:t>大规模个性化英语智慧教学实践改革</w:t>
            </w:r>
          </w:p>
        </w:tc>
        <w:tc>
          <w:tcPr>
            <w:tcW w:w="1039" w:type="dxa"/>
            <w:vAlign w:val="top"/>
          </w:tcPr>
          <w:p>
            <w:pPr>
              <w:pStyle w:val="7"/>
              <w:spacing w:before="203" w:line="219" w:lineRule="auto"/>
              <w:ind w:left="216"/>
            </w:pPr>
            <w:r>
              <w:rPr>
                <w:spacing w:val="3"/>
              </w:rPr>
              <w:t>郑霁鹏</w:t>
            </w:r>
          </w:p>
        </w:tc>
        <w:tc>
          <w:tcPr>
            <w:tcW w:w="2019" w:type="dxa"/>
            <w:vAlign w:val="top"/>
          </w:tcPr>
          <w:p>
            <w:pPr>
              <w:pStyle w:val="7"/>
              <w:spacing w:before="203" w:line="219" w:lineRule="auto"/>
              <w:ind w:left="108"/>
            </w:pPr>
            <w:r>
              <w:rPr>
                <w:spacing w:val="-1"/>
              </w:rPr>
              <w:t>考试测评数字化改革</w:t>
            </w:r>
          </w:p>
        </w:tc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9" w:lineRule="auto"/>
              <w:ind w:left="131"/>
            </w:pPr>
            <w:r>
              <w:rPr>
                <w:spacing w:val="-1"/>
              </w:rPr>
              <w:t>9:40-9·50</w:t>
            </w:r>
          </w:p>
        </w:tc>
        <w:tc>
          <w:tcPr>
            <w:tcW w:w="6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3" w:lineRule="auto"/>
              <w:ind w:left="251"/>
            </w:pPr>
            <w:r>
              <w:t>4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84" w:line="629" w:lineRule="exact"/>
              <w:ind w:left="102"/>
            </w:pPr>
            <w:r>
              <w:rPr>
                <w:spacing w:val="1"/>
                <w:position w:val="33"/>
              </w:rPr>
              <w:t>总部农林医药学院</w:t>
            </w:r>
          </w:p>
          <w:p>
            <w:pPr>
              <w:pStyle w:val="7"/>
              <w:spacing w:line="218" w:lineRule="auto"/>
              <w:ind w:left="203"/>
            </w:pPr>
            <w:r>
              <w:rPr>
                <w:spacing w:val="5"/>
              </w:rPr>
              <w:t>(乡村振兴学院)</w:t>
            </w:r>
          </w:p>
        </w:tc>
        <w:tc>
          <w:tcPr>
            <w:tcW w:w="5127" w:type="dxa"/>
            <w:vAlign w:val="top"/>
          </w:tcPr>
          <w:p>
            <w:pPr>
              <w:pStyle w:val="7"/>
              <w:spacing w:before="192" w:line="564" w:lineRule="auto"/>
              <w:ind w:left="184"/>
            </w:pPr>
            <w:r>
              <w:rPr>
                <w:spacing w:val="-1"/>
              </w:rPr>
              <w:t>能力培养引领数字育人赋能</w:t>
            </w:r>
            <w:r>
              <w:rPr>
                <w:spacing w:val="-1"/>
                <w:u w:val="single" w:color="auto"/>
              </w:rPr>
              <w:t>——</w:t>
            </w:r>
            <w:r>
              <w:rPr>
                <w:spacing w:val="-1"/>
              </w:rPr>
              <w:t>农林医药教学部(乡村振</w:t>
            </w:r>
          </w:p>
          <w:p>
            <w:pPr>
              <w:pStyle w:val="7"/>
              <w:spacing w:line="219" w:lineRule="auto"/>
              <w:ind w:left="144"/>
            </w:pPr>
            <w:r>
              <w:rPr>
                <w:spacing w:val="1"/>
              </w:rPr>
              <w:t>兴学院)考试改革实践探索</w:t>
            </w:r>
          </w:p>
        </w:tc>
        <w:tc>
          <w:tcPr>
            <w:tcW w:w="103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1" w:lineRule="auto"/>
              <w:ind w:left="216"/>
            </w:pPr>
            <w:r>
              <w:rPr>
                <w:spacing w:val="-6"/>
              </w:rPr>
              <w:t>冯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利</w:t>
            </w:r>
          </w:p>
        </w:tc>
        <w:tc>
          <w:tcPr>
            <w:tcW w:w="201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08"/>
            </w:pPr>
            <w:r>
              <w:rPr>
                <w:spacing w:val="-1"/>
              </w:rPr>
              <w:t>考试测评数字化改革</w:t>
            </w:r>
          </w:p>
        </w:tc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7"/>
              <w:spacing w:before="256" w:line="184" w:lineRule="auto"/>
              <w:ind w:left="131"/>
            </w:pPr>
            <w:r>
              <w:rPr>
                <w:spacing w:val="-1"/>
              </w:rPr>
              <w:t>9:50-10:00</w:t>
            </w:r>
          </w:p>
        </w:tc>
        <w:tc>
          <w:tcPr>
            <w:tcW w:w="629" w:type="dxa"/>
            <w:vAlign w:val="top"/>
          </w:tcPr>
          <w:p>
            <w:pPr>
              <w:pStyle w:val="7"/>
              <w:spacing w:before="258" w:line="182" w:lineRule="auto"/>
              <w:ind w:left="251"/>
            </w:pPr>
            <w:r>
              <w:t>5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206" w:line="219" w:lineRule="auto"/>
              <w:ind w:left="502"/>
            </w:pPr>
            <w:r>
              <w:rPr>
                <w:spacing w:val="-2"/>
              </w:rPr>
              <w:t>河南分部</w:t>
            </w:r>
          </w:p>
        </w:tc>
        <w:tc>
          <w:tcPr>
            <w:tcW w:w="5127" w:type="dxa"/>
            <w:vAlign w:val="top"/>
          </w:tcPr>
          <w:p>
            <w:pPr>
              <w:pStyle w:val="7"/>
              <w:spacing w:before="206" w:line="219" w:lineRule="auto"/>
              <w:ind w:left="44"/>
            </w:pPr>
            <w:r>
              <w:rPr>
                <w:spacing w:val="6"/>
              </w:rPr>
              <w:t>“灵境河开”沉浸式教学改革创新与实践</w:t>
            </w:r>
          </w:p>
        </w:tc>
        <w:tc>
          <w:tcPr>
            <w:tcW w:w="1039" w:type="dxa"/>
            <w:vAlign w:val="top"/>
          </w:tcPr>
          <w:p>
            <w:pPr>
              <w:pStyle w:val="7"/>
              <w:spacing w:before="206" w:line="219" w:lineRule="auto"/>
              <w:ind w:left="216"/>
            </w:pPr>
            <w:r>
              <w:rPr>
                <w:spacing w:val="3"/>
              </w:rPr>
              <w:t>向春枝</w:t>
            </w:r>
          </w:p>
        </w:tc>
        <w:tc>
          <w:tcPr>
            <w:tcW w:w="2019" w:type="dxa"/>
            <w:vAlign w:val="top"/>
          </w:tcPr>
          <w:p>
            <w:pPr>
              <w:pStyle w:val="7"/>
              <w:spacing w:before="206" w:line="219" w:lineRule="auto"/>
              <w:ind w:left="108"/>
            </w:pPr>
            <w:r>
              <w:rPr>
                <w:spacing w:val="-2"/>
              </w:rPr>
              <w:t>教学过程数字化改革</w:t>
            </w:r>
          </w:p>
        </w:tc>
        <w:tc>
          <w:tcPr>
            <w:tcW w:w="1494" w:type="dxa"/>
            <w:vAlign w:val="top"/>
          </w:tcPr>
          <w:p>
            <w:pPr>
              <w:pStyle w:val="7"/>
              <w:spacing w:before="206" w:line="220" w:lineRule="auto"/>
              <w:ind w:left="538"/>
            </w:pPr>
            <w:r>
              <w:rPr>
                <w:spacing w:val="-3"/>
              </w:rPr>
              <w:t>线上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7"/>
              <w:spacing w:before="239" w:line="184" w:lineRule="auto"/>
              <w:ind w:left="131"/>
            </w:pPr>
            <w:r>
              <w:rPr>
                <w:spacing w:val="-3"/>
              </w:rPr>
              <w:t>10:00-10;20</w:t>
            </w:r>
          </w:p>
        </w:tc>
        <w:tc>
          <w:tcPr>
            <w:tcW w:w="12137" w:type="dxa"/>
            <w:gridSpan w:val="6"/>
            <w:vAlign w:val="top"/>
          </w:tcPr>
          <w:p>
            <w:pPr>
              <w:pStyle w:val="7"/>
              <w:spacing w:before="207" w:line="220" w:lineRule="auto"/>
              <w:ind w:left="5701"/>
            </w:pPr>
            <w:r>
              <w:rPr>
                <w:spacing w:val="-2"/>
              </w:rPr>
              <w:t>专家点评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7"/>
              <w:spacing w:before="258" w:line="184" w:lineRule="auto"/>
              <w:ind w:left="131"/>
            </w:pPr>
            <w:r>
              <w:rPr>
                <w:spacing w:val="-3"/>
              </w:rPr>
              <w:t>10:20-10:30</w:t>
            </w:r>
          </w:p>
        </w:tc>
        <w:tc>
          <w:tcPr>
            <w:tcW w:w="629" w:type="dxa"/>
            <w:vAlign w:val="top"/>
          </w:tcPr>
          <w:p>
            <w:pPr>
              <w:pStyle w:val="7"/>
              <w:spacing w:before="259" w:line="183" w:lineRule="auto"/>
              <w:ind w:left="251"/>
            </w:pPr>
            <w:r>
              <w:t>6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208" w:line="219" w:lineRule="auto"/>
              <w:ind w:left="502"/>
            </w:pPr>
            <w:r>
              <w:rPr>
                <w:spacing w:val="2"/>
              </w:rPr>
              <w:t>北京分部</w:t>
            </w:r>
          </w:p>
        </w:tc>
        <w:tc>
          <w:tcPr>
            <w:tcW w:w="5127" w:type="dxa"/>
            <w:vAlign w:val="top"/>
          </w:tcPr>
          <w:p>
            <w:pPr>
              <w:pStyle w:val="7"/>
              <w:spacing w:before="208" w:line="219" w:lineRule="auto"/>
              <w:ind w:left="144"/>
            </w:pPr>
            <w:r>
              <w:rPr>
                <w:spacing w:val="-1"/>
              </w:rPr>
              <w:t>夯实底座，“数治”赋能开放教育高质量发展</w:t>
            </w:r>
          </w:p>
        </w:tc>
        <w:tc>
          <w:tcPr>
            <w:tcW w:w="1039" w:type="dxa"/>
            <w:vAlign w:val="top"/>
          </w:tcPr>
          <w:p>
            <w:pPr>
              <w:pStyle w:val="7"/>
              <w:spacing w:before="208" w:line="220" w:lineRule="auto"/>
              <w:ind w:left="216"/>
            </w:pPr>
            <w:r>
              <w:rPr>
                <w:spacing w:val="5"/>
              </w:rPr>
              <w:t>白晓晶</w:t>
            </w:r>
          </w:p>
        </w:tc>
        <w:tc>
          <w:tcPr>
            <w:tcW w:w="2019" w:type="dxa"/>
            <w:vAlign w:val="top"/>
          </w:tcPr>
          <w:p>
            <w:pPr>
              <w:pStyle w:val="7"/>
              <w:spacing w:before="208" w:line="219" w:lineRule="auto"/>
              <w:ind w:left="108"/>
            </w:pPr>
            <w:r>
              <w:rPr>
                <w:spacing w:val="-2"/>
              </w:rPr>
              <w:t>教学管理数字化改革</w:t>
            </w:r>
          </w:p>
        </w:tc>
        <w:tc>
          <w:tcPr>
            <w:tcW w:w="1494" w:type="dxa"/>
            <w:vAlign w:val="top"/>
          </w:tcPr>
          <w:p>
            <w:pPr>
              <w:pStyle w:val="7"/>
              <w:spacing w:before="208" w:line="220" w:lineRule="auto"/>
              <w:ind w:left="538"/>
            </w:pPr>
            <w:r>
              <w:rPr>
                <w:spacing w:val="-3"/>
              </w:rPr>
              <w:t>线上</w:t>
            </w:r>
          </w:p>
        </w:tc>
      </w:tr>
    </w:tbl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88" w:line="183" w:lineRule="auto"/>
        <w:ind w:left="708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—4—</w:t>
      </w: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footerReference r:id="rId5" w:type="default"/>
          <w:pgSz w:w="16660" w:h="11820"/>
          <w:pgMar w:top="1004" w:right="934" w:bottom="400" w:left="884" w:header="0" w:footer="0" w:gutter="0"/>
          <w:cols w:space="720" w:num="1"/>
        </w:sectPr>
      </w:pPr>
    </w:p>
    <w:p>
      <w:pPr>
        <w:spacing w:before="148"/>
      </w:pPr>
    </w:p>
    <w:tbl>
      <w:tblPr>
        <w:tblStyle w:val="6"/>
        <w:tblW w:w="14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89"/>
        <w:gridCol w:w="1249"/>
        <w:gridCol w:w="640"/>
        <w:gridCol w:w="1839"/>
        <w:gridCol w:w="5146"/>
        <w:gridCol w:w="1049"/>
        <w:gridCol w:w="2029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111"/>
            </w:pPr>
            <w:r>
              <w:rPr>
                <w:spacing w:val="-1"/>
              </w:rPr>
              <w:t>0:30-10:40</w:t>
            </w:r>
          </w:p>
        </w:tc>
        <w:tc>
          <w:tcPr>
            <w:tcW w:w="64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2" w:lineRule="auto"/>
              <w:ind w:left="262"/>
            </w:pPr>
            <w:r>
              <w:t>7</w:t>
            </w:r>
          </w:p>
        </w:tc>
        <w:tc>
          <w:tcPr>
            <w:tcW w:w="183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512"/>
            </w:pPr>
            <w:r>
              <w:rPr>
                <w:spacing w:val="2"/>
              </w:rPr>
              <w:t>上海分部</w:t>
            </w:r>
          </w:p>
        </w:tc>
        <w:tc>
          <w:tcPr>
            <w:tcW w:w="5146" w:type="dxa"/>
            <w:vAlign w:val="top"/>
          </w:tcPr>
          <w:p>
            <w:pPr>
              <w:pStyle w:val="7"/>
              <w:spacing w:before="182" w:line="621" w:lineRule="exact"/>
              <w:ind w:left="143"/>
            </w:pPr>
            <w:r>
              <w:rPr>
                <w:spacing w:val="-1"/>
                <w:position w:val="32"/>
              </w:rPr>
              <w:t>线上线下融合的智慧教学平台支持下的大规模混合弹性</w:t>
            </w:r>
          </w:p>
          <w:p>
            <w:pPr>
              <w:pStyle w:val="7"/>
              <w:spacing w:line="219" w:lineRule="auto"/>
              <w:ind w:left="83"/>
            </w:pPr>
            <w:r>
              <w:rPr>
                <w:spacing w:val="1"/>
              </w:rPr>
              <w:t>教学的创新与实践</w:t>
            </w:r>
          </w:p>
        </w:tc>
        <w:tc>
          <w:tcPr>
            <w:tcW w:w="104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67"/>
            </w:pPr>
            <w:r>
              <w:rPr>
                <w:spacing w:val="-18"/>
              </w:rPr>
              <w:t>肖</w:t>
            </w:r>
            <w:r>
              <w:rPr>
                <w:spacing w:val="55"/>
              </w:rPr>
              <w:t xml:space="preserve"> </w:t>
            </w:r>
            <w:r>
              <w:rPr>
                <w:spacing w:val="-18"/>
              </w:rPr>
              <w:t>君</w:t>
            </w:r>
          </w:p>
        </w:tc>
        <w:tc>
          <w:tcPr>
            <w:tcW w:w="202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08"/>
            </w:pPr>
            <w:r>
              <w:rPr>
                <w:spacing w:val="-2"/>
              </w:rPr>
              <w:t>教学过程数字化改革</w:t>
            </w:r>
          </w:p>
        </w:tc>
        <w:tc>
          <w:tcPr>
            <w:tcW w:w="149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539"/>
            </w:pPr>
            <w:r>
              <w:rPr>
                <w:spacing w:val="-3"/>
              </w:rPr>
              <w:t>线上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60"/>
            </w:pPr>
            <w:r>
              <w:rPr>
                <w:spacing w:val="-3"/>
              </w:rPr>
              <w:t>10:40-10:50</w:t>
            </w:r>
          </w:p>
        </w:tc>
        <w:tc>
          <w:tcPr>
            <w:tcW w:w="64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3" w:lineRule="auto"/>
              <w:ind w:left="262"/>
            </w:pPr>
            <w:r>
              <w:t>8</w:t>
            </w:r>
          </w:p>
        </w:tc>
        <w:tc>
          <w:tcPr>
            <w:tcW w:w="183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512"/>
            </w:pPr>
            <w:r>
              <w:rPr>
                <w:spacing w:val="2"/>
              </w:rPr>
              <w:t>山东分部</w:t>
            </w:r>
          </w:p>
        </w:tc>
        <w:tc>
          <w:tcPr>
            <w:tcW w:w="5146" w:type="dxa"/>
            <w:vAlign w:val="top"/>
          </w:tcPr>
          <w:p>
            <w:pPr>
              <w:pStyle w:val="7"/>
              <w:spacing w:before="220" w:line="585" w:lineRule="exact"/>
              <w:ind w:left="123"/>
            </w:pPr>
            <w:r>
              <w:rPr>
                <w:position w:val="30"/>
              </w:rPr>
              <w:t>需求导向的全链条精细化服务型教学管理数字化改革实</w:t>
            </w:r>
          </w:p>
          <w:p>
            <w:pPr>
              <w:pStyle w:val="7"/>
              <w:spacing w:before="1" w:line="222" w:lineRule="auto"/>
              <w:ind w:left="83"/>
            </w:pPr>
            <w:r>
              <w:t>践</w:t>
            </w:r>
          </w:p>
        </w:tc>
        <w:tc>
          <w:tcPr>
            <w:tcW w:w="104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17"/>
            </w:pPr>
            <w:r>
              <w:rPr>
                <w:spacing w:val="-6"/>
              </w:rPr>
              <w:t>邹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燕</w:t>
            </w:r>
          </w:p>
        </w:tc>
        <w:tc>
          <w:tcPr>
            <w:tcW w:w="202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08"/>
            </w:pPr>
            <w:r>
              <w:rPr>
                <w:spacing w:val="-2"/>
              </w:rPr>
              <w:t>教学管理数字化改革</w:t>
            </w:r>
          </w:p>
        </w:tc>
        <w:tc>
          <w:tcPr>
            <w:tcW w:w="149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539"/>
            </w:pPr>
            <w:r>
              <w:rPr>
                <w:spacing w:val="-3"/>
              </w:rPr>
              <w:t>线上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84" w:lineRule="auto"/>
              <w:ind w:left="60"/>
            </w:pPr>
            <w:r>
              <w:rPr>
                <w:spacing w:val="-3"/>
              </w:rPr>
              <w:t>10:50-11:00</w:t>
            </w:r>
          </w:p>
        </w:tc>
        <w:tc>
          <w:tcPr>
            <w:tcW w:w="640" w:type="dxa"/>
            <w:vAlign w:val="top"/>
          </w:tcPr>
          <w:p>
            <w:pPr>
              <w:pStyle w:val="7"/>
              <w:spacing w:before="255" w:line="183" w:lineRule="auto"/>
              <w:ind w:left="262"/>
            </w:pPr>
            <w:r>
              <w:t>9</w:t>
            </w:r>
          </w:p>
        </w:tc>
        <w:tc>
          <w:tcPr>
            <w:tcW w:w="1839" w:type="dxa"/>
            <w:vAlign w:val="top"/>
          </w:tcPr>
          <w:p>
            <w:pPr>
              <w:pStyle w:val="7"/>
              <w:spacing w:before="204" w:line="219" w:lineRule="auto"/>
              <w:ind w:left="512"/>
            </w:pPr>
            <w:r>
              <w:rPr>
                <w:spacing w:val="-2"/>
              </w:rPr>
              <w:t>福建分部</w:t>
            </w:r>
          </w:p>
        </w:tc>
        <w:tc>
          <w:tcPr>
            <w:tcW w:w="5146" w:type="dxa"/>
            <w:vAlign w:val="top"/>
          </w:tcPr>
          <w:p>
            <w:pPr>
              <w:pStyle w:val="7"/>
              <w:spacing w:before="203" w:line="219" w:lineRule="auto"/>
              <w:ind w:left="83"/>
            </w:pPr>
            <w:r>
              <w:t>数字化转型赋能计算机类专业群教学改革的探索与实践</w:t>
            </w:r>
          </w:p>
        </w:tc>
        <w:tc>
          <w:tcPr>
            <w:tcW w:w="1049" w:type="dxa"/>
            <w:vAlign w:val="top"/>
          </w:tcPr>
          <w:p>
            <w:pPr>
              <w:pStyle w:val="7"/>
              <w:spacing w:before="204" w:line="219" w:lineRule="auto"/>
              <w:ind w:left="217"/>
            </w:pPr>
            <w:r>
              <w:rPr>
                <w:spacing w:val="-2"/>
              </w:rPr>
              <w:t>黄林昊</w:t>
            </w:r>
          </w:p>
        </w:tc>
        <w:tc>
          <w:tcPr>
            <w:tcW w:w="2029" w:type="dxa"/>
            <w:vAlign w:val="top"/>
          </w:tcPr>
          <w:p>
            <w:pPr>
              <w:pStyle w:val="7"/>
              <w:spacing w:before="204" w:line="219" w:lineRule="auto"/>
              <w:ind w:left="108"/>
            </w:pPr>
            <w:r>
              <w:rPr>
                <w:spacing w:val="-2"/>
              </w:rPr>
              <w:t>教学过程数字化改革</w:t>
            </w:r>
          </w:p>
        </w:tc>
        <w:tc>
          <w:tcPr>
            <w:tcW w:w="1494" w:type="dxa"/>
            <w:vAlign w:val="top"/>
          </w:tcPr>
          <w:p>
            <w:pPr>
              <w:pStyle w:val="7"/>
              <w:spacing w:before="204" w:line="220" w:lineRule="auto"/>
              <w:ind w:left="539"/>
            </w:pPr>
            <w:r>
              <w:rPr>
                <w:spacing w:val="-3"/>
              </w:rPr>
              <w:t>线上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78" w:lineRule="auto"/>
              <w:ind w:left="60"/>
            </w:pPr>
            <w:r>
              <w:rPr>
                <w:spacing w:val="-3"/>
              </w:rPr>
              <w:t>11:00-11:10</w:t>
            </w:r>
          </w:p>
        </w:tc>
        <w:tc>
          <w:tcPr>
            <w:tcW w:w="640" w:type="dxa"/>
            <w:vAlign w:val="top"/>
          </w:tcPr>
          <w:p>
            <w:pPr>
              <w:pStyle w:val="7"/>
              <w:spacing w:before="255" w:line="184" w:lineRule="auto"/>
              <w:ind w:left="212"/>
            </w:pPr>
            <w:r>
              <w:rPr>
                <w:spacing w:val="-6"/>
              </w:rPr>
              <w:t>10</w:t>
            </w:r>
          </w:p>
        </w:tc>
        <w:tc>
          <w:tcPr>
            <w:tcW w:w="1839" w:type="dxa"/>
            <w:vAlign w:val="top"/>
          </w:tcPr>
          <w:p>
            <w:pPr>
              <w:pStyle w:val="7"/>
              <w:spacing w:before="205" w:line="219" w:lineRule="auto"/>
              <w:ind w:left="512"/>
            </w:pPr>
            <w:r>
              <w:rPr>
                <w:spacing w:val="2"/>
              </w:rPr>
              <w:t>宁波分部</w:t>
            </w:r>
          </w:p>
        </w:tc>
        <w:tc>
          <w:tcPr>
            <w:tcW w:w="5146" w:type="dxa"/>
            <w:vAlign w:val="top"/>
          </w:tcPr>
          <w:p>
            <w:pPr>
              <w:pStyle w:val="7"/>
              <w:spacing w:before="205" w:line="219" w:lineRule="auto"/>
              <w:ind w:left="83"/>
            </w:pPr>
            <w:r>
              <w:rPr>
                <w:spacing w:val="-1"/>
              </w:rPr>
              <w:t>基于多元协同的开放教育直播教学改革</w:t>
            </w:r>
          </w:p>
        </w:tc>
        <w:tc>
          <w:tcPr>
            <w:tcW w:w="1049" w:type="dxa"/>
            <w:vAlign w:val="top"/>
          </w:tcPr>
          <w:p>
            <w:pPr>
              <w:pStyle w:val="7"/>
              <w:spacing w:before="205" w:line="220" w:lineRule="auto"/>
              <w:ind w:left="217"/>
            </w:pPr>
            <w:r>
              <w:rPr>
                <w:spacing w:val="-2"/>
              </w:rPr>
              <w:t>方宇通</w:t>
            </w:r>
          </w:p>
        </w:tc>
        <w:tc>
          <w:tcPr>
            <w:tcW w:w="2029" w:type="dxa"/>
            <w:vAlign w:val="top"/>
          </w:tcPr>
          <w:p>
            <w:pPr>
              <w:pStyle w:val="7"/>
              <w:spacing w:before="205" w:line="219" w:lineRule="auto"/>
              <w:ind w:left="108"/>
            </w:pPr>
            <w:r>
              <w:rPr>
                <w:spacing w:val="-2"/>
              </w:rPr>
              <w:t>教学过程数字化改革</w:t>
            </w:r>
          </w:p>
        </w:tc>
        <w:tc>
          <w:tcPr>
            <w:tcW w:w="1494" w:type="dxa"/>
            <w:vAlign w:val="top"/>
          </w:tcPr>
          <w:p>
            <w:pPr>
              <w:pStyle w:val="7"/>
              <w:spacing w:before="205" w:line="220" w:lineRule="auto"/>
              <w:ind w:left="539"/>
            </w:pPr>
            <w:r>
              <w:rPr>
                <w:spacing w:val="-3"/>
              </w:rPr>
              <w:t>线上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159" w:lineRule="auto"/>
              <w:ind w:left="60"/>
            </w:pPr>
            <w:r>
              <w:rPr>
                <w:spacing w:val="-3"/>
              </w:rPr>
              <w:t>11:10-11:30</w:t>
            </w:r>
          </w:p>
        </w:tc>
        <w:tc>
          <w:tcPr>
            <w:tcW w:w="12197" w:type="dxa"/>
            <w:gridSpan w:val="6"/>
            <w:vAlign w:val="top"/>
          </w:tcPr>
          <w:p>
            <w:pPr>
              <w:pStyle w:val="7"/>
              <w:spacing w:before="206" w:line="220" w:lineRule="auto"/>
              <w:ind w:left="5692"/>
            </w:pPr>
            <w:r>
              <w:rPr>
                <w:spacing w:val="-2"/>
              </w:rPr>
              <w:t>专家点评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7"/>
              <w:spacing w:before="257" w:line="184" w:lineRule="auto"/>
              <w:ind w:left="60"/>
            </w:pPr>
            <w:r>
              <w:rPr>
                <w:spacing w:val="-3"/>
              </w:rPr>
              <w:t>11:30-11:35</w:t>
            </w:r>
          </w:p>
        </w:tc>
        <w:tc>
          <w:tcPr>
            <w:tcW w:w="12197" w:type="dxa"/>
            <w:gridSpan w:val="6"/>
            <w:vAlign w:val="top"/>
          </w:tcPr>
          <w:p>
            <w:pPr>
              <w:pStyle w:val="7"/>
              <w:spacing w:before="206" w:line="219" w:lineRule="auto"/>
              <w:ind w:left="5692"/>
            </w:pPr>
            <w:r>
              <w:rPr>
                <w:spacing w:val="-2"/>
              </w:rPr>
              <w:t>会议结束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740" w:h="11820"/>
          <w:pgMar w:top="1004" w:right="894" w:bottom="1278" w:left="934" w:header="0" w:footer="982" w:gutter="0"/>
          <w:cols w:space="720" w:num="1"/>
        </w:sect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7" w:type="default"/>
      <w:pgSz w:w="11840" w:h="16720"/>
      <w:pgMar w:top="1421" w:right="1694" w:bottom="1220" w:left="1674" w:header="0" w:footer="9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QzNGY1NTdhNGE2MGNiM2MxOThmZDRiYWI1NTY3MDAifQ=="/>
    <w:docVar w:name="KSO_WPS_MARK_KEY" w:val="8665915c-4dad-4266-89fb-e4acd888a96a"/>
  </w:docVars>
  <w:rsids>
    <w:rsidRoot w:val="00000000"/>
    <w:rsid w:val="281F4BA4"/>
    <w:rsid w:val="40CB0DAF"/>
    <w:rsid w:val="44ED7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605</Words>
  <Characters>742</Characters>
  <TotalTime>7</TotalTime>
  <ScaleCrop>false</ScaleCrop>
  <LinksUpToDate>false</LinksUpToDate>
  <CharactersWithSpaces>760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2024-03-21T11:05:00Z</dcterms:created>
  <dc:creator>Njtvu</dc:creator>
  <cp:lastModifiedBy>王文婷</cp:lastModifiedBy>
  <dcterms:modified xsi:type="dcterms:W3CDTF">2024-03-21T04:59:23Z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2024-03-21T11:05:30Z</vt:filetime>
  </property>
  <property fmtid="{D5CDD505-2E9C-101B-9397-08002B2CF9AE}" pid="4" name="UsrData">
    <vt:lpwstr>65fba3f6061220001f639498wl</vt:lpwstr>
  </property>
  <property fmtid="{D5CDD505-2E9C-101B-9397-08002B2CF9AE}" pid="5" name="KSOProductBuildVer">
    <vt:lpwstr>2052-11.1.0.12763</vt:lpwstr>
  </property>
  <property fmtid="{D5CDD505-2E9C-101B-9397-08002B2CF9AE}" pid="6" name="ICV">
    <vt:lpwstr>B02543E9A3F34F0B960F7CF5DE8CAB64</vt:lpwstr>
  </property>
</Properties>
</file>